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294"/>
        <w:gridCol w:w="1296"/>
        <w:gridCol w:w="1415"/>
        <w:gridCol w:w="1381"/>
        <w:gridCol w:w="885"/>
        <w:gridCol w:w="1753"/>
      </w:tblGrid>
      <w:tr>
        <w:trPr>
          <w:trHeight w:val="331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310" w:lineRule="exact" w:before="1"/>
              <w:ind w:left="14"/>
              <w:rPr>
                <w:b/>
                <w:sz w:val="27"/>
              </w:rPr>
            </w:pPr>
            <w:bookmarkStart w:name="Sheet2" w:id="1"/>
            <w:bookmarkEnd w:id="1"/>
            <w:r>
              <w:rPr/>
            </w:r>
            <w:r>
              <w:rPr>
                <w:b/>
                <w:sz w:val="27"/>
              </w:rPr>
              <w:t>Schedule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of Paydays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Critical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Dates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for</w:t>
            </w:r>
          </w:p>
        </w:tc>
      </w:tr>
      <w:tr>
        <w:trPr>
          <w:trHeight w:val="67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before="3"/>
              <w:ind w:left="14" w:right="3"/>
              <w:rPr>
                <w:b/>
                <w:sz w:val="27"/>
              </w:rPr>
            </w:pPr>
            <w:r>
              <w:rPr>
                <w:b/>
                <w:sz w:val="27"/>
              </w:rPr>
              <w:t>Fiscal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Year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2011-</w:t>
            </w:r>
            <w:r>
              <w:rPr>
                <w:b/>
                <w:spacing w:val="-4"/>
                <w:sz w:val="27"/>
              </w:rPr>
              <w:t>2012</w:t>
            </w:r>
          </w:p>
        </w:tc>
      </w:tr>
      <w:tr>
        <w:trPr>
          <w:trHeight w:val="267" w:hRule="atLeast"/>
        </w:trPr>
        <w:tc>
          <w:tcPr>
            <w:tcW w:w="1161" w:type="dxa"/>
            <w:shd w:val="clear" w:color="auto" w:fill="0021A5"/>
          </w:tcPr>
          <w:p>
            <w:pPr>
              <w:pStyle w:val="TableParagraph"/>
              <w:spacing w:before="13"/>
              <w:ind w:left="2" w:right="4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294" w:type="dxa"/>
            <w:shd w:val="clear" w:color="auto" w:fill="0021A5"/>
          </w:tcPr>
          <w:p>
            <w:pPr>
              <w:pStyle w:val="TableParagraph"/>
              <w:spacing w:before="13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296" w:type="dxa"/>
            <w:shd w:val="clear" w:color="auto" w:fill="0021A5"/>
          </w:tcPr>
          <w:p>
            <w:pPr>
              <w:pStyle w:val="TableParagraph"/>
              <w:spacing w:before="13"/>
              <w:ind w:left="46" w:right="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Pay</w:t>
            </w:r>
          </w:p>
        </w:tc>
        <w:tc>
          <w:tcPr>
            <w:tcW w:w="1415" w:type="dxa"/>
            <w:shd w:val="clear" w:color="auto" w:fill="0021A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shd w:val="clear" w:color="auto" w:fill="0021A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38" w:type="dxa"/>
            <w:gridSpan w:val="2"/>
            <w:shd w:val="clear" w:color="auto" w:fill="0021A5"/>
          </w:tcPr>
          <w:p>
            <w:pPr>
              <w:pStyle w:val="TableParagraph"/>
              <w:spacing w:before="13"/>
              <w:ind w:left="80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Human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Resource</w:t>
            </w:r>
          </w:p>
        </w:tc>
      </w:tr>
      <w:tr>
        <w:trPr>
          <w:trHeight w:val="290" w:hRule="atLeast"/>
        </w:trPr>
        <w:tc>
          <w:tcPr>
            <w:tcW w:w="1161" w:type="dxa"/>
            <w:shd w:val="clear" w:color="auto" w:fill="0021A5"/>
          </w:tcPr>
          <w:p>
            <w:pPr>
              <w:pStyle w:val="TableParagraph"/>
              <w:spacing w:before="36"/>
              <w:ind w:left="2" w:right="4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294" w:type="dxa"/>
            <w:shd w:val="clear" w:color="auto" w:fill="0021A5"/>
          </w:tcPr>
          <w:p>
            <w:pPr>
              <w:pStyle w:val="TableParagraph"/>
              <w:spacing w:before="36"/>
              <w:ind w:left="4"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296" w:type="dxa"/>
            <w:shd w:val="clear" w:color="auto" w:fill="0021A5"/>
          </w:tcPr>
          <w:p>
            <w:pPr>
              <w:pStyle w:val="TableParagraph"/>
              <w:spacing w:before="36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415" w:type="dxa"/>
            <w:shd w:val="clear" w:color="auto" w:fill="0021A5"/>
          </w:tcPr>
          <w:p>
            <w:pPr>
              <w:pStyle w:val="TableParagraph"/>
              <w:spacing w:before="35"/>
              <w:ind w:lef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Labor</w:t>
            </w:r>
          </w:p>
        </w:tc>
        <w:tc>
          <w:tcPr>
            <w:tcW w:w="1381" w:type="dxa"/>
            <w:shd w:val="clear" w:color="auto" w:fill="0021A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shd w:val="clear" w:color="auto" w:fill="0021A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0021A5"/>
          </w:tcPr>
          <w:p>
            <w:pPr>
              <w:pStyle w:val="TableParagraph"/>
              <w:spacing w:before="36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Deadline</w:t>
            </w:r>
          </w:p>
        </w:tc>
      </w:tr>
      <w:tr>
        <w:trPr>
          <w:trHeight w:val="315" w:hRule="atLeast"/>
        </w:trPr>
        <w:tc>
          <w:tcPr>
            <w:tcW w:w="1161" w:type="dxa"/>
            <w:shd w:val="clear" w:color="auto" w:fill="0021A5"/>
          </w:tcPr>
          <w:p>
            <w:pPr>
              <w:pStyle w:val="TableParagraph"/>
              <w:spacing w:before="36"/>
              <w:ind w:left="1" w:right="4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I.D.</w:t>
            </w:r>
          </w:p>
        </w:tc>
        <w:tc>
          <w:tcPr>
            <w:tcW w:w="1294" w:type="dxa"/>
            <w:shd w:val="clear" w:color="auto" w:fill="0021A5"/>
          </w:tcPr>
          <w:p>
            <w:pPr>
              <w:pStyle w:val="TableParagraph"/>
              <w:spacing w:before="36"/>
              <w:ind w:left="2"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Begins</w:t>
            </w:r>
          </w:p>
        </w:tc>
        <w:tc>
          <w:tcPr>
            <w:tcW w:w="1296" w:type="dxa"/>
            <w:shd w:val="clear" w:color="auto" w:fill="0021A5"/>
          </w:tcPr>
          <w:p>
            <w:pPr>
              <w:pStyle w:val="TableParagraph"/>
              <w:spacing w:before="36"/>
              <w:ind w:left="46" w:right="3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Ends</w:t>
            </w:r>
          </w:p>
        </w:tc>
        <w:tc>
          <w:tcPr>
            <w:tcW w:w="1415" w:type="dxa"/>
            <w:shd w:val="clear" w:color="auto" w:fill="0021A5"/>
          </w:tcPr>
          <w:p>
            <w:pPr>
              <w:pStyle w:val="TableParagraph"/>
              <w:spacing w:before="36"/>
              <w:ind w:left="11"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Closes</w:t>
            </w:r>
          </w:p>
        </w:tc>
        <w:tc>
          <w:tcPr>
            <w:tcW w:w="1381" w:type="dxa"/>
            <w:shd w:val="clear" w:color="auto" w:fill="0021A5"/>
          </w:tcPr>
          <w:p>
            <w:pPr>
              <w:pStyle w:val="TableParagraph"/>
              <w:spacing w:before="55"/>
              <w:ind w:left="2" w:right="11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Payday</w:t>
            </w:r>
          </w:p>
        </w:tc>
        <w:tc>
          <w:tcPr>
            <w:tcW w:w="885" w:type="dxa"/>
            <w:shd w:val="clear" w:color="auto" w:fill="0021A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0021A5"/>
          </w:tcPr>
          <w:p>
            <w:pPr>
              <w:pStyle w:val="TableParagraph"/>
              <w:spacing w:before="36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5:00pm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*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B070711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06/24/11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07/07/11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07/07/11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07/15/11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07/01/11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B072111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07/08/11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07/21/11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07/21/11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07/29/11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35"/>
              <w:ind w:left="90" w:right="34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07/15/11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B080411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07/22/11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08/04/11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08/04/11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08/12/11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07/29/11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B081811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08/05/11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08/18/11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08/18/11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08/26/11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08/12/11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B090111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08/19/11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09/01/11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09/01/11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09/09/11</w:t>
            </w:r>
          </w:p>
        </w:tc>
        <w:tc>
          <w:tcPr>
            <w:tcW w:w="885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08/26/11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B091511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09/02/11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09/15/11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09/15/11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09/23/11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09/09/11</w:t>
            </w:r>
          </w:p>
        </w:tc>
      </w:tr>
      <w:tr>
        <w:trPr>
          <w:trHeight w:val="287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B092911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09/16/11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09/29/11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09/29/11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10/07/11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09/23/11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B101311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09/30/11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10/13/11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10/13/11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10/21/11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10/07/11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B102711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10/14/11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10/27/11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10/27/11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11/04/11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10/21/11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B111011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10/28/11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11/10/11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11/09/11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11/18/11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11/03/11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B112411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11/11/11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11/24/11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11/22/11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12/02/11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11/17/11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B120811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11/25/11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12/08/11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12/08/11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12/16/11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12/02/11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B122211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12/09/11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12/22/11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12/15/11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12/30/11</w:t>
            </w:r>
          </w:p>
        </w:tc>
        <w:tc>
          <w:tcPr>
            <w:tcW w:w="885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753" w:type="dxa"/>
          </w:tcPr>
          <w:p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12/09/11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B010512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12/23/11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01/05/12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01/05/12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01/13/12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12/22/11</w:t>
            </w:r>
          </w:p>
        </w:tc>
      </w:tr>
      <w:tr>
        <w:trPr>
          <w:trHeight w:val="287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B011912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01/06/12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01/19/12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01/19/12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01/27/12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01/13/12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B020212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01/20/12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02/02/12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02/02/12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02/10/12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35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01/27/12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B021612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02/03/12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02/16/12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02/16/12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02/24/12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02/10/12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B030112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02/17/12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03/01/12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03/01/12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03/09/12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02/24/12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B031512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03/02/12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03/15/12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03/15/12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03/23/12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03/09/12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B032912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03/16/12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03/29/12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03/29/12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04/06/12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03/23/12</w:t>
            </w:r>
          </w:p>
        </w:tc>
      </w:tr>
      <w:tr>
        <w:trPr>
          <w:trHeight w:val="287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B041212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03/30/12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04/12/12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04/12/12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04/20/12</w:t>
            </w:r>
          </w:p>
        </w:tc>
        <w:tc>
          <w:tcPr>
            <w:tcW w:w="885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04/06/12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B042612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04/13/12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04/26/12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04/26/12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05/04/12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35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04/20/12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B051012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04/27/12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05/10/12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05/10/12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05/18/12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05/04/12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B052412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05/11/12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05/24/12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05/24/12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06/01/12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05/18/12</w:t>
            </w:r>
          </w:p>
        </w:tc>
      </w:tr>
      <w:tr>
        <w:trPr>
          <w:trHeight w:val="288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B060712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05/25/12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06/07/12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06/07/12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06/15/12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06/01/12</w:t>
            </w:r>
          </w:p>
        </w:tc>
      </w:tr>
      <w:tr>
        <w:trPr>
          <w:trHeight w:val="292" w:hRule="atLeast"/>
        </w:trPr>
        <w:tc>
          <w:tcPr>
            <w:tcW w:w="1161" w:type="dxa"/>
            <w:shd w:val="clear" w:color="auto" w:fill="C6EFCE"/>
          </w:tcPr>
          <w:p>
            <w:pPr>
              <w:pStyle w:val="TableParagraph"/>
              <w:spacing w:before="3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B062112</w:t>
            </w:r>
          </w:p>
        </w:tc>
        <w:tc>
          <w:tcPr>
            <w:tcW w:w="1294" w:type="dxa"/>
            <w:shd w:val="clear" w:color="auto" w:fill="C6EFCE"/>
          </w:tcPr>
          <w:p>
            <w:pPr>
              <w:pStyle w:val="TableParagraph"/>
              <w:spacing w:before="35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06/08/12</w:t>
            </w:r>
          </w:p>
        </w:tc>
        <w:tc>
          <w:tcPr>
            <w:tcW w:w="1296" w:type="dxa"/>
            <w:shd w:val="clear" w:color="auto" w:fill="C6EFCE"/>
          </w:tcPr>
          <w:p>
            <w:pPr>
              <w:pStyle w:val="TableParagraph"/>
              <w:spacing w:before="35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06/21/12</w:t>
            </w:r>
          </w:p>
        </w:tc>
        <w:tc>
          <w:tcPr>
            <w:tcW w:w="1415" w:type="dxa"/>
            <w:shd w:val="clear" w:color="auto" w:fill="C6EFCE"/>
          </w:tcPr>
          <w:p>
            <w:pPr>
              <w:pStyle w:val="TableParagraph"/>
              <w:spacing w:before="35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06/21/12</w:t>
            </w:r>
          </w:p>
        </w:tc>
        <w:tc>
          <w:tcPr>
            <w:tcW w:w="1381" w:type="dxa"/>
            <w:shd w:val="clear" w:color="auto" w:fill="C6EFCE"/>
          </w:tcPr>
          <w:p>
            <w:pPr>
              <w:pStyle w:val="TableParagraph"/>
              <w:spacing w:before="35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06/29/12</w:t>
            </w:r>
          </w:p>
        </w:tc>
        <w:tc>
          <w:tcPr>
            <w:tcW w:w="885" w:type="dxa"/>
            <w:shd w:val="clear" w:color="auto" w:fill="C6EFCE"/>
          </w:tcPr>
          <w:p>
            <w:pPr>
              <w:pStyle w:val="TableParagraph"/>
              <w:spacing w:before="35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753" w:type="dxa"/>
            <w:shd w:val="clear" w:color="auto" w:fill="C6EFCE"/>
          </w:tcPr>
          <w:p>
            <w:pPr>
              <w:pStyle w:val="TableParagraph"/>
              <w:spacing w:before="35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06/15/12</w:t>
            </w:r>
          </w:p>
        </w:tc>
      </w:tr>
      <w:tr>
        <w:trPr>
          <w:trHeight w:val="426" w:hRule="atLeast"/>
        </w:trPr>
        <w:tc>
          <w:tcPr>
            <w:tcW w:w="1161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B070512</w:t>
            </w:r>
          </w:p>
        </w:tc>
        <w:tc>
          <w:tcPr>
            <w:tcW w:w="1294" w:type="dxa"/>
          </w:tcPr>
          <w:p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2"/>
                <w:sz w:val="18"/>
              </w:rPr>
              <w:t>06/22/12</w:t>
            </w:r>
          </w:p>
        </w:tc>
        <w:tc>
          <w:tcPr>
            <w:tcW w:w="1296" w:type="dxa"/>
          </w:tcPr>
          <w:p>
            <w:pPr>
              <w:pStyle w:val="TableParagraph"/>
              <w:ind w:left="46" w:right="3"/>
              <w:rPr>
                <w:sz w:val="18"/>
              </w:rPr>
            </w:pPr>
            <w:r>
              <w:rPr>
                <w:spacing w:val="-2"/>
                <w:sz w:val="18"/>
              </w:rPr>
              <w:t>07/05/12</w:t>
            </w:r>
          </w:p>
        </w:tc>
        <w:tc>
          <w:tcPr>
            <w:tcW w:w="1415" w:type="dxa"/>
          </w:tcPr>
          <w:p>
            <w:pPr>
              <w:pStyle w:val="TableParagraph"/>
              <w:ind w:left="11" w:right="6"/>
              <w:rPr>
                <w:sz w:val="18"/>
              </w:rPr>
            </w:pPr>
            <w:r>
              <w:rPr>
                <w:spacing w:val="-2"/>
                <w:sz w:val="18"/>
              </w:rPr>
              <w:t>07/05/12</w:t>
            </w:r>
          </w:p>
        </w:tc>
        <w:tc>
          <w:tcPr>
            <w:tcW w:w="1381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07/13/12</w:t>
            </w:r>
          </w:p>
        </w:tc>
        <w:tc>
          <w:tcPr>
            <w:tcW w:w="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ind w:left="3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06/29/12</w:t>
            </w:r>
          </w:p>
        </w:tc>
      </w:tr>
      <w:tr>
        <w:trPr>
          <w:trHeight w:val="441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before="174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Bold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indicates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payroll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holiday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observances.</w:t>
            </w:r>
          </w:p>
        </w:tc>
      </w:tr>
      <w:tr>
        <w:trPr>
          <w:trHeight w:val="28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before="23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(1)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Begins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bi-weekly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fringe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deductions.</w:t>
            </w:r>
          </w:p>
        </w:tc>
      </w:tr>
      <w:tr>
        <w:trPr>
          <w:trHeight w:val="282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21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(2)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bi-weekly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fringe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deductions.</w:t>
            </w:r>
          </w:p>
        </w:tc>
      </w:tr>
      <w:tr>
        <w:trPr>
          <w:trHeight w:val="278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17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Third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(3rd)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taken.</w:t>
            </w:r>
          </w:p>
        </w:tc>
      </w:tr>
      <w:tr>
        <w:trPr>
          <w:trHeight w:val="278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17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(4)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Begins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employees.</w:t>
            </w:r>
          </w:p>
        </w:tc>
      </w:tr>
      <w:tr>
        <w:trPr>
          <w:trHeight w:val="41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before="17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(5)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employees.</w:t>
            </w:r>
          </w:p>
        </w:tc>
      </w:tr>
      <w:tr>
        <w:trPr>
          <w:trHeight w:val="41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156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next</w:t>
            </w:r>
          </w:p>
        </w:tc>
      </w:tr>
      <w:tr>
        <w:trPr>
          <w:trHeight w:val="278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17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payday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</w:p>
        </w:tc>
      </w:tr>
      <w:tr>
        <w:trPr>
          <w:trHeight w:val="41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before="17"/>
              <w:ind w:left="242"/>
              <w:jc w:val="left"/>
              <w:rPr>
                <w:sz w:val="20"/>
              </w:rPr>
            </w:pPr>
            <w:r>
              <w:rPr>
                <w:sz w:val="20"/>
              </w:rPr>
              <w:t>(Student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Employment,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Personnel,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Recruitment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Staffing)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5:00pm.</w:t>
            </w:r>
          </w:p>
        </w:tc>
      </w:tr>
      <w:tr>
        <w:trPr>
          <w:trHeight w:val="417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41" w:lineRule="exact" w:before="156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9.9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08/16/2011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12/31/2011.</w:t>
            </w:r>
          </w:p>
        </w:tc>
      </w:tr>
      <w:tr>
        <w:trPr>
          <w:trHeight w:val="260" w:hRule="atLeast"/>
        </w:trPr>
        <w:tc>
          <w:tcPr>
            <w:tcW w:w="9185" w:type="dxa"/>
            <w:gridSpan w:val="7"/>
          </w:tcPr>
          <w:p>
            <w:pPr>
              <w:pStyle w:val="TableParagraph"/>
              <w:spacing w:line="223" w:lineRule="exact" w:before="17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periods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01/01/2012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05/14/2012.</w:t>
            </w:r>
          </w:p>
        </w:tc>
      </w:tr>
    </w:tbl>
    <w:p>
      <w:pPr>
        <w:pStyle w:val="TableParagraph"/>
        <w:spacing w:after="0" w:line="223" w:lineRule="exact"/>
        <w:jc w:val="left"/>
        <w:rPr>
          <w:sz w:val="20"/>
        </w:rPr>
        <w:sectPr>
          <w:type w:val="continuous"/>
          <w:pgSz w:w="12240" w:h="15840"/>
          <w:pgMar w:top="1040" w:bottom="280" w:left="72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00" w:bottom="280" w:left="72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Orfield,Linda W</dc:creator>
  <dcterms:created xsi:type="dcterms:W3CDTF">2026-03-30T16:35:13Z</dcterms:created>
  <dcterms:modified xsi:type="dcterms:W3CDTF">2026-03-30T16:35:13Z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10.0</vt:lpwstr>
  </property>
</Properties>
</file>