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2BEB" w14:textId="77777777" w:rsidR="00ED7453" w:rsidRDefault="00000000">
      <w:pPr>
        <w:pStyle w:val="BodyText"/>
        <w:tabs>
          <w:tab w:val="left" w:pos="10441"/>
        </w:tabs>
        <w:spacing w:before="37"/>
        <w:ind w:left="360"/>
      </w:pPr>
      <w:r>
        <w:rPr>
          <w:color w:val="A6A6A6"/>
        </w:rPr>
        <w:t>UF</w:t>
      </w:r>
      <w:r>
        <w:rPr>
          <w:color w:val="A6A6A6"/>
          <w:spacing w:val="-6"/>
        </w:rPr>
        <w:t xml:space="preserve"> </w:t>
      </w:r>
      <w:r>
        <w:rPr>
          <w:color w:val="A6A6A6"/>
        </w:rPr>
        <w:t>Training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and</w:t>
      </w:r>
      <w:r>
        <w:rPr>
          <w:color w:val="A6A6A6"/>
          <w:spacing w:val="-6"/>
        </w:rPr>
        <w:t xml:space="preserve"> </w:t>
      </w:r>
      <w:r>
        <w:rPr>
          <w:color w:val="A6A6A6"/>
        </w:rPr>
        <w:t>Organizational</w:t>
      </w:r>
      <w:r>
        <w:rPr>
          <w:color w:val="A6A6A6"/>
          <w:spacing w:val="-4"/>
        </w:rPr>
        <w:t xml:space="preserve"> </w:t>
      </w:r>
      <w:r>
        <w:rPr>
          <w:color w:val="A6A6A6"/>
          <w:spacing w:val="-2"/>
        </w:rPr>
        <w:t>Development</w:t>
      </w:r>
      <w:r>
        <w:rPr>
          <w:color w:val="A6A6A6"/>
        </w:rPr>
        <w:tab/>
        <w:t>Reference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Guide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–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Cost</w:t>
      </w:r>
      <w:r>
        <w:rPr>
          <w:color w:val="A6A6A6"/>
          <w:spacing w:val="-4"/>
        </w:rPr>
        <w:t xml:space="preserve"> </w:t>
      </w:r>
      <w:r>
        <w:rPr>
          <w:color w:val="A6A6A6"/>
          <w:spacing w:val="-2"/>
        </w:rPr>
        <w:t>Principles</w:t>
      </w:r>
    </w:p>
    <w:p w14:paraId="3AECD094" w14:textId="77777777" w:rsidR="00ED7453" w:rsidRDefault="00000000">
      <w:pPr>
        <w:pStyle w:val="BodyText"/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C87A643" wp14:editId="7B024415">
                <wp:simplePos x="0" y="0"/>
                <wp:positionH relativeFrom="page">
                  <wp:posOffset>708659</wp:posOffset>
                </wp:positionH>
                <wp:positionV relativeFrom="paragraph">
                  <wp:posOffset>215420</wp:posOffset>
                </wp:positionV>
                <wp:extent cx="2152650" cy="2870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650" cy="287020"/>
                          <a:chOff x="0" y="0"/>
                          <a:chExt cx="2152650" cy="2870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836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886" y="0"/>
                            <a:ext cx="1185672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2685" y="0"/>
                            <a:ext cx="219456" cy="2865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05AC6B" id="Group 1" o:spid="_x0000_s1026" style="position:absolute;margin-left:55.8pt;margin-top:16.95pt;width:169.5pt;height:22.6pt;z-index:-15728640;mso-wrap-distance-left:0;mso-wrap-distance-right:0;mso-position-horizontal-relative:page" coordsize="21526,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9738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">
                  <v:imagedata r:id="rId8" o:title=""/>
                </v:shape>
                <v:shape id="Image 3" o:spid="_x0000_s1028" type="#_x0000_t75" style="position:absolute;left:8658;width:11857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">
                  <v:imagedata r:id="rId9" o:title=""/>
                </v:shape>
                <v:shape id="Image 4" o:spid="_x0000_s1029" type="#_x0000_t75" style="position:absolute;left:19326;width:2195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0FAE1A0" wp14:editId="53AE84AD">
            <wp:simplePos x="0" y="0"/>
            <wp:positionH relativeFrom="page">
              <wp:posOffset>5281548</wp:posOffset>
            </wp:positionH>
            <wp:positionV relativeFrom="paragraph">
              <wp:posOffset>215420</wp:posOffset>
            </wp:positionV>
            <wp:extent cx="1309624" cy="28651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624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AA17F" w14:textId="77777777" w:rsidR="00ED7453" w:rsidRDefault="00ED7453">
      <w:pPr>
        <w:pStyle w:val="BodyText"/>
        <w:rPr>
          <w:sz w:val="5"/>
        </w:rPr>
      </w:pPr>
    </w:p>
    <w:p w14:paraId="74E255E8" w14:textId="77777777" w:rsidR="00ED7453" w:rsidRDefault="00ED7453">
      <w:pPr>
        <w:pStyle w:val="BodyText"/>
        <w:rPr>
          <w:sz w:val="5"/>
        </w:rPr>
        <w:sectPr w:rsidR="00ED7453">
          <w:type w:val="continuous"/>
          <w:pgSz w:w="15840" w:h="12240" w:orient="landscape"/>
          <w:pgMar w:top="140" w:right="360" w:bottom="280" w:left="360" w:header="720" w:footer="720" w:gutter="0"/>
          <w:cols w:space="720"/>
        </w:sectPr>
      </w:pPr>
    </w:p>
    <w:p w14:paraId="2A069E24" w14:textId="77777777" w:rsidR="00ED7453" w:rsidRDefault="00000000">
      <w:pPr>
        <w:pStyle w:val="BodyText"/>
        <w:spacing w:before="55" w:line="276" w:lineRule="auto"/>
        <w:ind w:left="756"/>
      </w:pPr>
      <w:r>
        <w:rPr>
          <w:noProof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6924BA9C" wp14:editId="4117E3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9670" cy="77736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9670" cy="777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9670" h="7773670">
                              <a:moveTo>
                                <a:pt x="10059670" y="0"/>
                              </a:moveTo>
                              <a:lnTo>
                                <a:pt x="0" y="0"/>
                              </a:lnTo>
                              <a:lnTo>
                                <a:pt x="0" y="7773670"/>
                              </a:lnTo>
                              <a:lnTo>
                                <a:pt x="10059670" y="7773670"/>
                              </a:lnTo>
                              <a:lnTo>
                                <a:pt x="10059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97ADE" id="Graphic 6" o:spid="_x0000_s1026" style="position:absolute;margin-left:0;margin-top:0;width:792.1pt;height:612.1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59670,777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" path="m10059670,l,,,7773670r10059670,l10059670,xe" fillcolor="#f1f1f1" stroked="f">
                <v:path arrowok="t"/>
                <w10:wrap anchorx="page" anchory="page"/>
              </v:shape>
            </w:pict>
          </mc:Fallback>
        </mc:AlternateContent>
      </w:r>
      <w:r>
        <w:t>2</w:t>
      </w:r>
      <w:r>
        <w:rPr>
          <w:spacing w:val="-2"/>
        </w:rPr>
        <w:t xml:space="preserve"> </w:t>
      </w:r>
      <w:r>
        <w:t>CFR</w:t>
      </w:r>
      <w:r>
        <w:rPr>
          <w:spacing w:val="-4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 Management and Budget. 2 CFR 200 establishes principles for determining the costs applicable to federal grants,</w:t>
      </w:r>
      <w:r>
        <w:rPr>
          <w:spacing w:val="-1"/>
        </w:rPr>
        <w:t xml:space="preserve"> </w:t>
      </w:r>
      <w:r>
        <w:t>contracts,</w:t>
      </w:r>
      <w:r>
        <w:rPr>
          <w:spacing w:val="-1"/>
        </w:rPr>
        <w:t xml:space="preserve"> </w:t>
      </w:r>
      <w:r>
        <w:t>and other sponsored agreements with educational institutions.</w:t>
      </w:r>
    </w:p>
    <w:p w14:paraId="5AEDA477" w14:textId="77777777" w:rsidR="00ED7453" w:rsidRDefault="00000000">
      <w:pPr>
        <w:pStyle w:val="BodyText"/>
        <w:spacing w:before="219"/>
        <w:ind w:left="751"/>
      </w:pP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be </w:t>
      </w:r>
      <w:r>
        <w:rPr>
          <w:u w:val="single"/>
        </w:rPr>
        <w:t>allowable</w:t>
      </w:r>
      <w:r>
        <w:t>,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5"/>
        </w:rPr>
        <w:t>be:</w:t>
      </w:r>
    </w:p>
    <w:p w14:paraId="69CB5DD1" w14:textId="77777777" w:rsidR="00ED7453" w:rsidRDefault="00000000">
      <w:pPr>
        <w:pStyle w:val="BodyText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8864" behindDoc="1" locked="0" layoutInCell="1" allowOverlap="1" wp14:anchorId="4C88A72C" wp14:editId="318210D6">
            <wp:simplePos x="0" y="0"/>
            <wp:positionH relativeFrom="page">
              <wp:posOffset>886967</wp:posOffset>
            </wp:positionH>
            <wp:positionV relativeFrom="paragraph">
              <wp:posOffset>121703</wp:posOffset>
            </wp:positionV>
            <wp:extent cx="1217841" cy="28651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841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B0D0B" w14:textId="77777777" w:rsidR="00ED7453" w:rsidRDefault="00000000">
      <w:pPr>
        <w:pStyle w:val="BodyText"/>
        <w:spacing w:before="64"/>
        <w:ind w:left="1029"/>
      </w:pP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strictly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proofErr w:type="gramEnd"/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to be done on the sponsored project.</w:t>
      </w:r>
    </w:p>
    <w:p w14:paraId="23902AFA" w14:textId="77777777" w:rsidR="00ED7453" w:rsidRDefault="00000000">
      <w:pPr>
        <w:pStyle w:val="BodyText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9376" behindDoc="1" locked="0" layoutInCell="1" allowOverlap="1" wp14:anchorId="65CCB104" wp14:editId="78AFC708">
            <wp:simplePos x="0" y="0"/>
            <wp:positionH relativeFrom="page">
              <wp:posOffset>886967</wp:posOffset>
            </wp:positionH>
            <wp:positionV relativeFrom="paragraph">
              <wp:posOffset>121215</wp:posOffset>
            </wp:positionV>
            <wp:extent cx="1386712" cy="28651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712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CD7356" w14:textId="77777777" w:rsidR="00ED7453" w:rsidRDefault="00000000">
      <w:pPr>
        <w:pStyle w:val="BodyText"/>
        <w:spacing w:before="64"/>
        <w:ind w:left="1029" w:right="72"/>
      </w:pPr>
      <w:r>
        <w:t>The cost must reflect the actions of a prudent person.</w:t>
      </w:r>
      <w:r>
        <w:rPr>
          <w:spacing w:val="40"/>
        </w:rPr>
        <w:t xml:space="preserve"> </w:t>
      </w:r>
      <w:r>
        <w:t>One common sense way to think about the reasonable cost test is: “If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checkbook,</w:t>
      </w:r>
      <w:r>
        <w:rPr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would you pay for the item?”</w:t>
      </w:r>
    </w:p>
    <w:p w14:paraId="20CEA520" w14:textId="77777777" w:rsidR="00ED7453" w:rsidRDefault="00000000">
      <w:pPr>
        <w:pStyle w:val="BodyText"/>
        <w:spacing w:before="6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9888" behindDoc="1" locked="0" layoutInCell="1" allowOverlap="1" wp14:anchorId="0A738348" wp14:editId="0C8020EC">
            <wp:simplePos x="0" y="0"/>
            <wp:positionH relativeFrom="page">
              <wp:posOffset>886967</wp:posOffset>
            </wp:positionH>
            <wp:positionV relativeFrom="paragraph">
              <wp:posOffset>120257</wp:posOffset>
            </wp:positionV>
            <wp:extent cx="1129449" cy="286512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449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19245" w14:textId="77777777" w:rsidR="00ED7453" w:rsidRDefault="00000000">
      <w:pPr>
        <w:pStyle w:val="BodyText"/>
        <w:spacing w:before="64"/>
        <w:ind w:left="1029"/>
      </w:pPr>
      <w:r>
        <w:t>The cost must solely benefit the project. If the cost benefits multiple</w:t>
      </w:r>
      <w:r>
        <w:rPr>
          <w:spacing w:val="-4"/>
        </w:rPr>
        <w:t xml:space="preserve"> </w:t>
      </w:r>
      <w:r>
        <w:t>projects,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its relative benefit using a methodology that is justifiable.</w:t>
      </w:r>
    </w:p>
    <w:p w14:paraId="7B752C24" w14:textId="77777777" w:rsidR="00ED7453" w:rsidRDefault="00000000">
      <w:pPr>
        <w:pStyle w:val="BodyText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90400" behindDoc="1" locked="0" layoutInCell="1" allowOverlap="1" wp14:anchorId="2A7BC751" wp14:editId="699A3023">
            <wp:simplePos x="0" y="0"/>
            <wp:positionH relativeFrom="page">
              <wp:posOffset>886967</wp:posOffset>
            </wp:positionH>
            <wp:positionV relativeFrom="paragraph">
              <wp:posOffset>121371</wp:posOffset>
            </wp:positionV>
            <wp:extent cx="2368677" cy="28651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677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2B616E" w14:textId="77777777" w:rsidR="00ED7453" w:rsidRDefault="00000000">
      <w:pPr>
        <w:pStyle w:val="BodyText"/>
        <w:spacing w:before="64"/>
        <w:ind w:left="1029"/>
      </w:pPr>
      <w:r>
        <w:t>Costs</w:t>
      </w:r>
      <w:r>
        <w:rPr>
          <w:spacing w:val="-5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must be treated consistently as either direct or indirect (Facilities &amp; Administrative) costs.</w:t>
      </w:r>
    </w:p>
    <w:p w14:paraId="704598A4" w14:textId="77777777" w:rsidR="00ED7453" w:rsidRDefault="00000000">
      <w:pPr>
        <w:pStyle w:val="BodyText"/>
        <w:spacing w:before="55"/>
        <w:ind w:left="859" w:right="589"/>
      </w:pPr>
      <w:r>
        <w:br w:type="column"/>
      </w:r>
      <w:r>
        <w:t>Consistent</w:t>
      </w:r>
      <w:r>
        <w:rPr>
          <w:spacing w:val="-3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“costs</w:t>
      </w:r>
      <w:r>
        <w:rPr>
          <w:spacing w:val="-5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like circumstances” is an important concept. But what about </w:t>
      </w:r>
      <w:r>
        <w:rPr>
          <w:u w:val="single"/>
        </w:rPr>
        <w:t>unlike</w:t>
      </w:r>
      <w:r>
        <w:t xml:space="preserve"> </w:t>
      </w:r>
      <w:r>
        <w:rPr>
          <w:spacing w:val="-2"/>
          <w:u w:val="single"/>
        </w:rPr>
        <w:t>circumstances</w:t>
      </w:r>
      <w:r>
        <w:rPr>
          <w:spacing w:val="-2"/>
        </w:rPr>
        <w:t>?</w:t>
      </w:r>
    </w:p>
    <w:p w14:paraId="38FDCA0F" w14:textId="77777777" w:rsidR="00ED7453" w:rsidRDefault="00000000">
      <w:pPr>
        <w:pStyle w:val="BodyText"/>
        <w:spacing w:before="119"/>
        <w:ind w:left="859" w:right="589"/>
      </w:pPr>
      <w:r>
        <w:t>UF’s CAS (Cost Accounting Standards) policy includes guidelines for appropriate</w:t>
      </w:r>
      <w:r>
        <w:rPr>
          <w:spacing w:val="-6"/>
        </w:rPr>
        <w:t xml:space="preserve"> </w:t>
      </w:r>
      <w:r>
        <w:t>exceptions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situations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normally treated as indirect costs need to be treated as direct costs.</w:t>
      </w:r>
    </w:p>
    <w:p w14:paraId="7B3D6C4D" w14:textId="77777777" w:rsidR="00ED7453" w:rsidRDefault="00000000">
      <w:pPr>
        <w:pStyle w:val="BodyText"/>
        <w:spacing w:before="120"/>
        <w:ind w:left="859" w:right="496"/>
      </w:pP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cases,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Investigator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Exemption</w:t>
      </w:r>
      <w:r>
        <w:rPr>
          <w:spacing w:val="-3"/>
        </w:rPr>
        <w:t xml:space="preserve"> </w:t>
      </w:r>
      <w:r>
        <w:t xml:space="preserve">form (DSP-04) prior to incurring the cost </w:t>
      </w:r>
      <w:proofErr w:type="gramStart"/>
      <w:r>
        <w:t>in order to</w:t>
      </w:r>
      <w:proofErr w:type="gramEnd"/>
      <w:r>
        <w:t xml:space="preserve"> justify its direct charging.</w:t>
      </w:r>
    </w:p>
    <w:p w14:paraId="7E70B16B" w14:textId="77777777" w:rsidR="00ED7453" w:rsidRDefault="00000000">
      <w:pPr>
        <w:pStyle w:val="BodyText"/>
        <w:spacing w:before="1"/>
        <w:ind w:left="859" w:right="589"/>
      </w:pP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enables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unlike</w:t>
      </w:r>
      <w:r>
        <w:rPr>
          <w:spacing w:val="-5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 and must be submitted to the Division of Sponsored Programs (DSP).</w:t>
      </w:r>
    </w:p>
    <w:p w14:paraId="445341FE" w14:textId="77777777" w:rsidR="00ED7453" w:rsidRDefault="00000000">
      <w:pPr>
        <w:pStyle w:val="BodyText"/>
        <w:spacing w:before="102"/>
        <w:ind w:left="859"/>
      </w:pPr>
      <w:r>
        <w:t>Situations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exemption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rPr>
          <w:spacing w:val="-2"/>
        </w:rPr>
        <w:t>include:</w:t>
      </w:r>
    </w:p>
    <w:p w14:paraId="49178B4F" w14:textId="77777777" w:rsidR="00ED7453" w:rsidRDefault="00000000">
      <w:pPr>
        <w:pStyle w:val="ListParagraph"/>
        <w:numPr>
          <w:ilvl w:val="0"/>
          <w:numId w:val="1"/>
        </w:numPr>
        <w:tabs>
          <w:tab w:val="left" w:pos="1579"/>
        </w:tabs>
        <w:spacing w:before="98"/>
        <w:ind w:right="724"/>
        <w:rPr>
          <w:rFonts w:ascii="Symbol" w:hAnsi="Symbol"/>
          <w:sz w:val="24"/>
        </w:rPr>
      </w:pPr>
      <w:r>
        <w:t>Clerical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salaries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federally sponsored project when integral to the project and specifically </w:t>
      </w:r>
      <w:r>
        <w:rPr>
          <w:spacing w:val="-2"/>
        </w:rPr>
        <w:t>budgeted.</w:t>
      </w:r>
    </w:p>
    <w:p w14:paraId="27482DF7" w14:textId="77777777" w:rsidR="00ED7453" w:rsidRDefault="00000000">
      <w:pPr>
        <w:pStyle w:val="ListParagraph"/>
        <w:numPr>
          <w:ilvl w:val="0"/>
          <w:numId w:val="1"/>
        </w:numPr>
        <w:tabs>
          <w:tab w:val="left" w:pos="1579"/>
        </w:tabs>
        <w:spacing w:before="101"/>
        <w:rPr>
          <w:rFonts w:ascii="Symbol" w:hAnsi="Symbol"/>
          <w:sz w:val="24"/>
        </w:rPr>
      </w:pPr>
      <w:r>
        <w:t>General</w:t>
      </w:r>
      <w:r>
        <w:rPr>
          <w:spacing w:val="-6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supplies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rPr>
          <w:spacing w:val="-2"/>
        </w:rPr>
        <w:t>ergonomics.</w:t>
      </w:r>
    </w:p>
    <w:p w14:paraId="17183586" w14:textId="77777777" w:rsidR="00ED7453" w:rsidRDefault="00000000">
      <w:pPr>
        <w:pStyle w:val="ListParagraph"/>
        <w:numPr>
          <w:ilvl w:val="0"/>
          <w:numId w:val="1"/>
        </w:numPr>
        <w:tabs>
          <w:tab w:val="left" w:pos="1579"/>
        </w:tabs>
        <w:spacing w:before="103" w:line="237" w:lineRule="auto"/>
        <w:ind w:right="980"/>
        <w:rPr>
          <w:rFonts w:ascii="Symbol" w:hAnsi="Symbol"/>
        </w:rPr>
      </w:pPr>
      <w:r>
        <w:t>Paper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envelopes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proofErr w:type="gramEnd"/>
      <w:r>
        <w:t xml:space="preserve"> surveys need to be sent out.</w:t>
      </w:r>
    </w:p>
    <w:p w14:paraId="16CA1286" w14:textId="77777777" w:rsidR="00ED7453" w:rsidRDefault="00000000">
      <w:pPr>
        <w:pStyle w:val="ListParagraph"/>
        <w:numPr>
          <w:ilvl w:val="0"/>
          <w:numId w:val="1"/>
        </w:numPr>
        <w:tabs>
          <w:tab w:val="left" w:pos="1579"/>
        </w:tabs>
        <w:spacing w:before="105" w:line="237" w:lineRule="auto"/>
        <w:ind w:right="1485"/>
        <w:rPr>
          <w:rFonts w:ascii="Symbol" w:hAnsi="Symbol"/>
        </w:rPr>
      </w:pPr>
      <w:r>
        <w:t>Local</w:t>
      </w:r>
      <w:r>
        <w:rPr>
          <w:spacing w:val="-5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hotline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crisis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 specifically required by a grant.</w:t>
      </w:r>
    </w:p>
    <w:p w14:paraId="61356509" w14:textId="77777777" w:rsidR="00ED7453" w:rsidRDefault="00000000">
      <w:pPr>
        <w:pStyle w:val="BodyText"/>
        <w:spacing w:before="9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B359404" wp14:editId="317C4D79">
                <wp:simplePos x="0" y="0"/>
                <wp:positionH relativeFrom="page">
                  <wp:posOffset>5281548</wp:posOffset>
                </wp:positionH>
                <wp:positionV relativeFrom="paragraph">
                  <wp:posOffset>121879</wp:posOffset>
                </wp:positionV>
                <wp:extent cx="2664460" cy="2870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4460" cy="287020"/>
                          <a:chOff x="0" y="0"/>
                          <a:chExt cx="2664460" cy="28702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753" cy="286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36" y="0"/>
                            <a:ext cx="2452624" cy="286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FF0B1D" id="Group 11" o:spid="_x0000_s1026" style="position:absolute;margin-left:415.85pt;margin-top:9.6pt;width:209.8pt;height:22.6pt;z-index:-15725568;mso-wrap-distance-left:0;mso-wrap-distance-right:0;mso-position-horizontal-relative:page" coordsize="26644,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">
                <v:shape id="Image 12" o:spid="_x0000_s1027" type="#_x0000_t75" style="position:absolute;width:3177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">
                  <v:imagedata r:id="rId18" o:title=""/>
                </v:shape>
                <v:shape id="Image 13" o:spid="_x0000_s1028" type="#_x0000_t75" style="position:absolute;left:2118;width:24526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">
                  <v:imagedata r:id="rId19" o:title=""/>
                </v:shape>
                <w10:wrap type="topAndBottom" anchorx="page"/>
              </v:group>
            </w:pict>
          </mc:Fallback>
        </mc:AlternateContent>
      </w:r>
    </w:p>
    <w:p w14:paraId="5871F99D" w14:textId="77777777" w:rsidR="00ED7453" w:rsidRDefault="00000000">
      <w:pPr>
        <w:pStyle w:val="BodyText"/>
        <w:spacing w:before="165"/>
        <w:ind w:left="854"/>
      </w:pPr>
      <w:r>
        <w:t>Some practices are unacceptable because they do not meet 2 CFR 200's standard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assigning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sponsored</w:t>
      </w:r>
      <w:r>
        <w:rPr>
          <w:spacing w:val="-5"/>
        </w:rPr>
        <w:t xml:space="preserve"> </w:t>
      </w:r>
      <w:r>
        <w:t>agreements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of accuracy. For example:</w:t>
      </w:r>
    </w:p>
    <w:p w14:paraId="2781D2BB" w14:textId="77777777" w:rsidR="00ED7453" w:rsidRDefault="00000000">
      <w:pPr>
        <w:pStyle w:val="ListParagraph"/>
        <w:numPr>
          <w:ilvl w:val="0"/>
          <w:numId w:val="1"/>
        </w:numPr>
        <w:tabs>
          <w:tab w:val="left" w:pos="1579"/>
        </w:tabs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8B4E3A4" wp14:editId="1E8DC566">
                <wp:simplePos x="0" y="0"/>
                <wp:positionH relativeFrom="page">
                  <wp:posOffset>432816</wp:posOffset>
                </wp:positionH>
                <wp:positionV relativeFrom="paragraph">
                  <wp:posOffset>175219</wp:posOffset>
                </wp:positionV>
                <wp:extent cx="4773295" cy="141922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3295" cy="1419225"/>
                          <a:chOff x="0" y="0"/>
                          <a:chExt cx="4773295" cy="141922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4383"/>
                            <a:ext cx="4762500" cy="1394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050" y="19050"/>
                            <a:ext cx="4721860" cy="135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1860" h="1353820">
                                <a:moveTo>
                                  <a:pt x="4721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3312"/>
                                </a:lnTo>
                                <a:lnTo>
                                  <a:pt x="4721352" y="1353312"/>
                                </a:lnTo>
                                <a:lnTo>
                                  <a:pt x="4721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4721860" cy="135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1860" h="1353820">
                                <a:moveTo>
                                  <a:pt x="0" y="1353312"/>
                                </a:moveTo>
                                <a:lnTo>
                                  <a:pt x="4721352" y="1353312"/>
                                </a:lnTo>
                                <a:lnTo>
                                  <a:pt x="4721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3312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4773295" cy="141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6AB81A" w14:textId="77777777" w:rsidR="00ED7453" w:rsidRDefault="00000000">
                              <w:pPr>
                                <w:spacing w:before="131"/>
                                <w:ind w:left="20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Resources</w:t>
                              </w:r>
                            </w:p>
                            <w:p w14:paraId="4C259B2E" w14:textId="77777777" w:rsidR="00ED7453" w:rsidRDefault="00000000">
                              <w:pPr>
                                <w:spacing w:before="78" w:line="276" w:lineRule="auto"/>
                                <w:ind w:left="751" w:right="2354"/>
                              </w:pPr>
                              <w:hyperlink r:id="rId21"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US</w:t>
                                </w:r>
                                <w:r>
                                  <w:rPr>
                                    <w:color w:val="8E57B6"/>
                                    <w:spacing w:val="-5"/>
                                    <w:u w:val="single" w:color="8E57B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Code</w:t>
                                </w:r>
                                <w:r>
                                  <w:rPr>
                                    <w:color w:val="8E57B6"/>
                                    <w:spacing w:val="-6"/>
                                    <w:u w:val="single" w:color="8E57B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of</w:t>
                                </w:r>
                                <w:r>
                                  <w:rPr>
                                    <w:color w:val="8E57B6"/>
                                    <w:spacing w:val="-7"/>
                                    <w:u w:val="single" w:color="8E57B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Federal</w:t>
                                </w:r>
                                <w:r>
                                  <w:rPr>
                                    <w:color w:val="8E57B6"/>
                                    <w:spacing w:val="-7"/>
                                    <w:u w:val="single" w:color="8E57B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Regulations</w:t>
                                </w:r>
                                <w:r>
                                  <w:rPr>
                                    <w:color w:val="8E57B6"/>
                                    <w:spacing w:val="-2"/>
                                    <w:u w:val="single" w:color="8E57B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–</w:t>
                                </w:r>
                                <w:r>
                                  <w:rPr>
                                    <w:color w:val="8E57B6"/>
                                    <w:spacing w:val="-6"/>
                                    <w:u w:val="single" w:color="8E57B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2</w:t>
                                </w:r>
                                <w:r>
                                  <w:rPr>
                                    <w:color w:val="8E57B6"/>
                                    <w:spacing w:val="-4"/>
                                    <w:u w:val="single" w:color="8E57B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CFR</w:t>
                                </w:r>
                                <w:r>
                                  <w:rPr>
                                    <w:color w:val="8E57B6"/>
                                    <w:spacing w:val="-3"/>
                                    <w:u w:val="single" w:color="8E57B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200</w:t>
                                </w:r>
                              </w:hyperlink>
                              <w:r>
                                <w:rPr>
                                  <w:color w:val="8E57B6"/>
                                </w:rPr>
                                <w:t xml:space="preserve"> </w:t>
                              </w:r>
                              <w:hyperlink r:id="rId22"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University of Florida Cost Principles Policy</w:t>
                                </w:r>
                              </w:hyperlink>
                              <w:r>
                                <w:rPr>
                                  <w:color w:val="8E57B6"/>
                                </w:rPr>
                                <w:t xml:space="preserve"> </w:t>
                              </w:r>
                              <w:hyperlink r:id="rId23"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Division of Sponsored Programs</w:t>
                                </w:r>
                              </w:hyperlink>
                            </w:p>
                            <w:p w14:paraId="59BF1677" w14:textId="77777777" w:rsidR="00ED7453" w:rsidRDefault="00000000">
                              <w:pPr>
                                <w:spacing w:line="276" w:lineRule="auto"/>
                                <w:ind w:left="751" w:right="2898"/>
                              </w:pPr>
                              <w:hyperlink r:id="rId24"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Contracts</w:t>
                                </w:r>
                                <w:r>
                                  <w:rPr>
                                    <w:color w:val="8E57B6"/>
                                    <w:spacing w:val="-8"/>
                                    <w:u w:val="single" w:color="8E57B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&amp;</w:t>
                                </w:r>
                                <w:r>
                                  <w:rPr>
                                    <w:color w:val="8E57B6"/>
                                    <w:spacing w:val="-10"/>
                                    <w:u w:val="single" w:color="8E57B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Grants</w:t>
                                </w:r>
                                <w:r>
                                  <w:rPr>
                                    <w:color w:val="8E57B6"/>
                                    <w:spacing w:val="-10"/>
                                    <w:u w:val="single" w:color="8E57B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Accounting</w:t>
                                </w:r>
                                <w:r>
                                  <w:rPr>
                                    <w:color w:val="8E57B6"/>
                                    <w:spacing w:val="-10"/>
                                    <w:u w:val="single" w:color="8E57B6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8E57B6"/>
                                    <w:u w:val="single" w:color="8E57B6"/>
                                  </w:rPr>
                                  <w:t>Services</w:t>
                                </w:r>
                              </w:hyperlink>
                              <w:r>
                                <w:rPr>
                                  <w:color w:val="8E57B6"/>
                                </w:rPr>
                                <w:t xml:space="preserve"> </w:t>
                              </w:r>
                              <w:hyperlink r:id="rId25">
                                <w:r>
                                  <w:rPr>
                                    <w:color w:val="7E6E6E"/>
                                    <w:u w:val="single" w:color="7D6E6E"/>
                                  </w:rPr>
                                  <w:t>Cost Analysis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4E3A4" id="Group 14" o:spid="_x0000_s1026" style="position:absolute;left:0;text-align:left;margin-left:34.1pt;margin-top:13.8pt;width:375.85pt;height:111.75pt;z-index:15732736;mso-wrap-distance-left:0;mso-wrap-distance-right:0;mso-position-horizontal-relative:page" coordsize="47732,14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">
                <v:shape id="Image 15" o:spid="_x0000_s1027" type="#_x0000_t75" style="position:absolute;left:106;top:243;width:47625;height:13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">
                  <v:imagedata r:id="rId26" o:title=""/>
                </v:shape>
                <v:shape id="Graphic 16" o:spid="_x0000_s1028" style="position:absolute;left:190;top:190;width:47219;height:13538;visibility:visible;mso-wrap-style:square;v-text-anchor:top" coordsize="4721860,135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" path="m4721352,l,,,1353312r4721352,l4721352,xe" fillcolor="#ccd7e7" stroked="f">
                  <v:path arrowok="t"/>
                </v:shape>
                <v:shape id="Graphic 17" o:spid="_x0000_s1029" style="position:absolute;left:190;top:190;width:47219;height:13538;visibility:visible;mso-wrap-style:square;v-text-anchor:top" coordsize="4721860,135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" path="m,1353312r4721352,l4721352,,,,,1353312xe" filled="f" strokecolor="#f1f1f1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0" type="#_x0000_t202" style="position:absolute;width:47732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F6AB81A" w14:textId="77777777" w:rsidR="00ED7453" w:rsidRDefault="00000000">
                        <w:pPr>
                          <w:spacing w:before="131"/>
                          <w:ind w:left="20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Resources</w:t>
                        </w:r>
                      </w:p>
                      <w:p w14:paraId="4C259B2E" w14:textId="77777777" w:rsidR="00ED7453" w:rsidRDefault="00000000">
                        <w:pPr>
                          <w:spacing w:before="78" w:line="276" w:lineRule="auto"/>
                          <w:ind w:left="751" w:right="2354"/>
                        </w:pPr>
                        <w:hyperlink r:id="rId27">
                          <w:r>
                            <w:rPr>
                              <w:color w:val="8E57B6"/>
                              <w:u w:val="single" w:color="8E57B6"/>
                            </w:rPr>
                            <w:t>US</w:t>
                          </w:r>
                          <w:r>
                            <w:rPr>
                              <w:color w:val="8E57B6"/>
                              <w:spacing w:val="-5"/>
                              <w:u w:val="single" w:color="8E57B6"/>
                            </w:rPr>
                            <w:t xml:space="preserve"> </w:t>
                          </w:r>
                          <w:r>
                            <w:rPr>
                              <w:color w:val="8E57B6"/>
                              <w:u w:val="single" w:color="8E57B6"/>
                            </w:rPr>
                            <w:t>Code</w:t>
                          </w:r>
                          <w:r>
                            <w:rPr>
                              <w:color w:val="8E57B6"/>
                              <w:spacing w:val="-6"/>
                              <w:u w:val="single" w:color="8E57B6"/>
                            </w:rPr>
                            <w:t xml:space="preserve"> </w:t>
                          </w:r>
                          <w:r>
                            <w:rPr>
                              <w:color w:val="8E57B6"/>
                              <w:u w:val="single" w:color="8E57B6"/>
                            </w:rPr>
                            <w:t>of</w:t>
                          </w:r>
                          <w:r>
                            <w:rPr>
                              <w:color w:val="8E57B6"/>
                              <w:spacing w:val="-7"/>
                              <w:u w:val="single" w:color="8E57B6"/>
                            </w:rPr>
                            <w:t xml:space="preserve"> </w:t>
                          </w:r>
                          <w:r>
                            <w:rPr>
                              <w:color w:val="8E57B6"/>
                              <w:u w:val="single" w:color="8E57B6"/>
                            </w:rPr>
                            <w:t>Federal</w:t>
                          </w:r>
                          <w:r>
                            <w:rPr>
                              <w:color w:val="8E57B6"/>
                              <w:spacing w:val="-7"/>
                              <w:u w:val="single" w:color="8E57B6"/>
                            </w:rPr>
                            <w:t xml:space="preserve"> </w:t>
                          </w:r>
                          <w:r>
                            <w:rPr>
                              <w:color w:val="8E57B6"/>
                              <w:u w:val="single" w:color="8E57B6"/>
                            </w:rPr>
                            <w:t>Regulations</w:t>
                          </w:r>
                          <w:r>
                            <w:rPr>
                              <w:color w:val="8E57B6"/>
                              <w:spacing w:val="-2"/>
                              <w:u w:val="single" w:color="8E57B6"/>
                            </w:rPr>
                            <w:t xml:space="preserve"> </w:t>
                          </w:r>
                          <w:r>
                            <w:rPr>
                              <w:color w:val="8E57B6"/>
                              <w:u w:val="single" w:color="8E57B6"/>
                            </w:rPr>
                            <w:t>–</w:t>
                          </w:r>
                          <w:r>
                            <w:rPr>
                              <w:color w:val="8E57B6"/>
                              <w:spacing w:val="-6"/>
                              <w:u w:val="single" w:color="8E57B6"/>
                            </w:rPr>
                            <w:t xml:space="preserve"> </w:t>
                          </w:r>
                          <w:r>
                            <w:rPr>
                              <w:color w:val="8E57B6"/>
                              <w:u w:val="single" w:color="8E57B6"/>
                            </w:rPr>
                            <w:t>2</w:t>
                          </w:r>
                          <w:r>
                            <w:rPr>
                              <w:color w:val="8E57B6"/>
                              <w:spacing w:val="-4"/>
                              <w:u w:val="single" w:color="8E57B6"/>
                            </w:rPr>
                            <w:t xml:space="preserve"> </w:t>
                          </w:r>
                          <w:r>
                            <w:rPr>
                              <w:color w:val="8E57B6"/>
                              <w:u w:val="single" w:color="8E57B6"/>
                            </w:rPr>
                            <w:t>CFR</w:t>
                          </w:r>
                          <w:r>
                            <w:rPr>
                              <w:color w:val="8E57B6"/>
                              <w:spacing w:val="-3"/>
                              <w:u w:val="single" w:color="8E57B6"/>
                            </w:rPr>
                            <w:t xml:space="preserve"> </w:t>
                          </w:r>
                          <w:r>
                            <w:rPr>
                              <w:color w:val="8E57B6"/>
                              <w:u w:val="single" w:color="8E57B6"/>
                            </w:rPr>
                            <w:t>200</w:t>
                          </w:r>
                        </w:hyperlink>
                        <w:r>
                          <w:rPr>
                            <w:color w:val="8E57B6"/>
                          </w:rPr>
                          <w:t xml:space="preserve"> </w:t>
                        </w:r>
                        <w:hyperlink r:id="rId28">
                          <w:r>
                            <w:rPr>
                              <w:color w:val="8E57B6"/>
                              <w:u w:val="single" w:color="8E57B6"/>
                            </w:rPr>
                            <w:t>University of Florida Cost Principles Policy</w:t>
                          </w:r>
                        </w:hyperlink>
                        <w:r>
                          <w:rPr>
                            <w:color w:val="8E57B6"/>
                          </w:rPr>
                          <w:t xml:space="preserve"> </w:t>
                        </w:r>
                        <w:hyperlink r:id="rId29">
                          <w:r>
                            <w:rPr>
                              <w:color w:val="8E57B6"/>
                              <w:u w:val="single" w:color="8E57B6"/>
                            </w:rPr>
                            <w:t>Division of Sponsored Programs</w:t>
                          </w:r>
                        </w:hyperlink>
                      </w:p>
                      <w:p w14:paraId="59BF1677" w14:textId="77777777" w:rsidR="00ED7453" w:rsidRDefault="00000000">
                        <w:pPr>
                          <w:spacing w:line="276" w:lineRule="auto"/>
                          <w:ind w:left="751" w:right="2898"/>
                        </w:pPr>
                        <w:hyperlink r:id="rId30">
                          <w:r>
                            <w:rPr>
                              <w:color w:val="8E57B6"/>
                              <w:u w:val="single" w:color="8E57B6"/>
                            </w:rPr>
                            <w:t>Contracts</w:t>
                          </w:r>
                          <w:r>
                            <w:rPr>
                              <w:color w:val="8E57B6"/>
                              <w:spacing w:val="-8"/>
                              <w:u w:val="single" w:color="8E57B6"/>
                            </w:rPr>
                            <w:t xml:space="preserve"> </w:t>
                          </w:r>
                          <w:r>
                            <w:rPr>
                              <w:color w:val="8E57B6"/>
                              <w:u w:val="single" w:color="8E57B6"/>
                            </w:rPr>
                            <w:t>&amp;</w:t>
                          </w:r>
                          <w:r>
                            <w:rPr>
                              <w:color w:val="8E57B6"/>
                              <w:spacing w:val="-10"/>
                              <w:u w:val="single" w:color="8E57B6"/>
                            </w:rPr>
                            <w:t xml:space="preserve"> </w:t>
                          </w:r>
                          <w:r>
                            <w:rPr>
                              <w:color w:val="8E57B6"/>
                              <w:u w:val="single" w:color="8E57B6"/>
                            </w:rPr>
                            <w:t>Grants</w:t>
                          </w:r>
                          <w:r>
                            <w:rPr>
                              <w:color w:val="8E57B6"/>
                              <w:spacing w:val="-10"/>
                              <w:u w:val="single" w:color="8E57B6"/>
                            </w:rPr>
                            <w:t xml:space="preserve"> </w:t>
                          </w:r>
                          <w:r>
                            <w:rPr>
                              <w:color w:val="8E57B6"/>
                              <w:u w:val="single" w:color="8E57B6"/>
                            </w:rPr>
                            <w:t>Accounting</w:t>
                          </w:r>
                          <w:r>
                            <w:rPr>
                              <w:color w:val="8E57B6"/>
                              <w:spacing w:val="-10"/>
                              <w:u w:val="single" w:color="8E57B6"/>
                            </w:rPr>
                            <w:t xml:space="preserve"> </w:t>
                          </w:r>
                          <w:r>
                            <w:rPr>
                              <w:color w:val="8E57B6"/>
                              <w:u w:val="single" w:color="8E57B6"/>
                            </w:rPr>
                            <w:t>Services</w:t>
                          </w:r>
                        </w:hyperlink>
                        <w:r>
                          <w:rPr>
                            <w:color w:val="8E57B6"/>
                          </w:rPr>
                          <w:t xml:space="preserve"> </w:t>
                        </w:r>
                        <w:hyperlink r:id="rId31">
                          <w:r>
                            <w:rPr>
                              <w:color w:val="7E6E6E"/>
                              <w:u w:val="single" w:color="7D6E6E"/>
                            </w:rPr>
                            <w:t>Cost Analysis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Assigning</w:t>
      </w:r>
      <w:r>
        <w:rPr>
          <w:spacing w:val="-4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rPr>
          <w:spacing w:val="-2"/>
        </w:rPr>
        <w:t>balance.</w:t>
      </w:r>
    </w:p>
    <w:p w14:paraId="3A7E097B" w14:textId="77777777" w:rsidR="00ED7453" w:rsidRDefault="00000000">
      <w:pPr>
        <w:pStyle w:val="ListParagraph"/>
        <w:numPr>
          <w:ilvl w:val="0"/>
          <w:numId w:val="1"/>
        </w:numPr>
        <w:tabs>
          <w:tab w:val="left" w:pos="1579"/>
        </w:tabs>
        <w:spacing w:before="58"/>
        <w:rPr>
          <w:rFonts w:ascii="Symbol" w:hAnsi="Symbol"/>
        </w:rPr>
      </w:pPr>
      <w:r>
        <w:t>Assigning</w:t>
      </w:r>
      <w:r>
        <w:rPr>
          <w:spacing w:val="-5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nearest</w:t>
      </w:r>
      <w:r>
        <w:rPr>
          <w:spacing w:val="-3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rPr>
          <w:spacing w:val="-2"/>
        </w:rPr>
        <w:t>date.</w:t>
      </w:r>
    </w:p>
    <w:p w14:paraId="103E7A58" w14:textId="77777777" w:rsidR="00ED7453" w:rsidRDefault="00000000">
      <w:pPr>
        <w:pStyle w:val="BodyText"/>
        <w:spacing w:before="202"/>
        <w:ind w:left="859" w:right="589"/>
      </w:pPr>
      <w:r>
        <w:t>Other spending practices can create the potential appearance of inappropriate</w:t>
      </w:r>
      <w:r>
        <w:rPr>
          <w:spacing w:val="-4"/>
        </w:rPr>
        <w:t xml:space="preserve"> </w:t>
      </w:r>
      <w:r>
        <w:t>spending,</w:t>
      </w:r>
      <w:r>
        <w:rPr>
          <w:spacing w:val="-6"/>
        </w:rPr>
        <w:t xml:space="preserve"> </w:t>
      </w:r>
      <w:r>
        <w:t>though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justifiable</w:t>
      </w:r>
      <w:r>
        <w:rPr>
          <w:spacing w:val="-4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t>on the situation. For example:</w:t>
      </w:r>
    </w:p>
    <w:p w14:paraId="47E84075" w14:textId="77777777" w:rsidR="00ED7453" w:rsidRDefault="00000000">
      <w:pPr>
        <w:pStyle w:val="ListParagraph"/>
        <w:numPr>
          <w:ilvl w:val="0"/>
          <w:numId w:val="1"/>
        </w:numPr>
        <w:tabs>
          <w:tab w:val="left" w:pos="1579"/>
        </w:tabs>
        <w:spacing w:before="59"/>
        <w:rPr>
          <w:rFonts w:ascii="Symbol" w:hAnsi="Symbol"/>
        </w:rPr>
      </w:pPr>
      <w:r>
        <w:t>Purchasing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project.</w:t>
      </w:r>
    </w:p>
    <w:p w14:paraId="33FDB513" w14:textId="77777777" w:rsidR="00ED7453" w:rsidRDefault="00000000">
      <w:pPr>
        <w:pStyle w:val="ListParagraph"/>
        <w:numPr>
          <w:ilvl w:val="0"/>
          <w:numId w:val="1"/>
        </w:numPr>
        <w:tabs>
          <w:tab w:val="left" w:pos="1579"/>
        </w:tabs>
        <w:rPr>
          <w:rFonts w:ascii="Symbol" w:hAnsi="Symbol"/>
        </w:rPr>
      </w:pPr>
      <w:r>
        <w:t>Purchasing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quantity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near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project’s</w:t>
      </w:r>
    </w:p>
    <w:p w14:paraId="27187B50" w14:textId="77777777" w:rsidR="00ED7453" w:rsidRDefault="00000000">
      <w:pPr>
        <w:pStyle w:val="BodyText"/>
        <w:tabs>
          <w:tab w:val="left" w:pos="1579"/>
          <w:tab w:val="left" w:pos="7733"/>
        </w:tabs>
        <w:spacing w:before="0"/>
        <w:ind w:left="751"/>
      </w:pPr>
      <w:r>
        <w:rPr>
          <w:u w:val="single"/>
        </w:rPr>
        <w:tab/>
      </w:r>
      <w:r>
        <w:rPr>
          <w:spacing w:val="-2"/>
          <w:u w:val="single"/>
        </w:rPr>
        <w:t>conclusion.</w:t>
      </w:r>
      <w:r>
        <w:rPr>
          <w:u w:val="single"/>
        </w:rPr>
        <w:tab/>
      </w:r>
    </w:p>
    <w:p w14:paraId="713F64A1" w14:textId="77777777" w:rsidR="00ED7453" w:rsidRDefault="00ED7453">
      <w:pPr>
        <w:pStyle w:val="BodyText"/>
        <w:sectPr w:rsidR="00ED7453">
          <w:type w:val="continuous"/>
          <w:pgSz w:w="15840" w:h="12240" w:orient="landscape"/>
          <w:pgMar w:top="140" w:right="360" w:bottom="280" w:left="360" w:header="720" w:footer="720" w:gutter="0"/>
          <w:cols w:num="2" w:space="720" w:equalWidth="0">
            <w:col w:w="6822" w:space="276"/>
            <w:col w:w="8022"/>
          </w:cols>
        </w:sectPr>
      </w:pPr>
    </w:p>
    <w:p w14:paraId="28047A03" w14:textId="77777777" w:rsidR="00ED7453" w:rsidRDefault="00000000">
      <w:pPr>
        <w:pStyle w:val="BodyText"/>
        <w:tabs>
          <w:tab w:val="left" w:pos="10441"/>
        </w:tabs>
        <w:spacing w:before="37"/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7728" behindDoc="1" locked="0" layoutInCell="1" allowOverlap="1" wp14:anchorId="3FDAA416" wp14:editId="41D5A5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9670" cy="77736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9670" cy="777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9670" h="7773670">
                              <a:moveTo>
                                <a:pt x="10059670" y="0"/>
                              </a:moveTo>
                              <a:lnTo>
                                <a:pt x="0" y="0"/>
                              </a:lnTo>
                              <a:lnTo>
                                <a:pt x="0" y="7773670"/>
                              </a:lnTo>
                              <a:lnTo>
                                <a:pt x="10059670" y="7773670"/>
                              </a:lnTo>
                              <a:lnTo>
                                <a:pt x="10059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99F1D" id="Graphic 19" o:spid="_x0000_s1026" style="position:absolute;margin-left:0;margin-top:0;width:792.1pt;height:612.1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59670,777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" path="m10059670,l,,,7773670r10059670,l10059670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A6A6A6"/>
        </w:rPr>
        <w:t>UF</w:t>
      </w:r>
      <w:r>
        <w:rPr>
          <w:color w:val="A6A6A6"/>
          <w:spacing w:val="-6"/>
        </w:rPr>
        <w:t xml:space="preserve"> </w:t>
      </w:r>
      <w:r>
        <w:rPr>
          <w:color w:val="A6A6A6"/>
        </w:rPr>
        <w:t>Training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and</w:t>
      </w:r>
      <w:r>
        <w:rPr>
          <w:color w:val="A6A6A6"/>
          <w:spacing w:val="-6"/>
        </w:rPr>
        <w:t xml:space="preserve"> </w:t>
      </w:r>
      <w:r>
        <w:rPr>
          <w:color w:val="A6A6A6"/>
        </w:rPr>
        <w:t>Organizational</w:t>
      </w:r>
      <w:r>
        <w:rPr>
          <w:color w:val="A6A6A6"/>
          <w:spacing w:val="-4"/>
        </w:rPr>
        <w:t xml:space="preserve"> </w:t>
      </w:r>
      <w:r>
        <w:rPr>
          <w:color w:val="A6A6A6"/>
          <w:spacing w:val="-2"/>
        </w:rPr>
        <w:t>Development</w:t>
      </w:r>
      <w:r>
        <w:rPr>
          <w:color w:val="A6A6A6"/>
        </w:rPr>
        <w:tab/>
        <w:t>Reference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Guide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–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Cost</w:t>
      </w:r>
      <w:r>
        <w:rPr>
          <w:color w:val="A6A6A6"/>
          <w:spacing w:val="-4"/>
        </w:rPr>
        <w:t xml:space="preserve"> </w:t>
      </w:r>
      <w:r>
        <w:rPr>
          <w:color w:val="A6A6A6"/>
          <w:spacing w:val="-2"/>
        </w:rPr>
        <w:t>Principles</w:t>
      </w:r>
    </w:p>
    <w:p w14:paraId="4EC992F1" w14:textId="77777777" w:rsidR="00ED7453" w:rsidRDefault="00ED7453">
      <w:pPr>
        <w:pStyle w:val="BodyText"/>
        <w:spacing w:before="27" w:after="1"/>
        <w:rPr>
          <w:sz w:val="20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1"/>
        <w:gridCol w:w="6982"/>
      </w:tblGrid>
      <w:tr w:rsidR="00ED7453" w14:paraId="08DDD36C" w14:textId="77777777">
        <w:trPr>
          <w:trHeight w:val="1699"/>
        </w:trPr>
        <w:tc>
          <w:tcPr>
            <w:tcW w:w="7201" w:type="dxa"/>
            <w:shd w:val="clear" w:color="auto" w:fill="CCD7E6"/>
          </w:tcPr>
          <w:p w14:paraId="2616F6D4" w14:textId="77777777" w:rsidR="00ED7453" w:rsidRDefault="00ED7453">
            <w:pPr>
              <w:pStyle w:val="TableParagraph"/>
              <w:spacing w:before="5"/>
              <w:ind w:left="0"/>
              <w:rPr>
                <w:sz w:val="5"/>
              </w:rPr>
            </w:pPr>
          </w:p>
          <w:p w14:paraId="5A07DD3C" w14:textId="77777777" w:rsidR="00ED7453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2D95BF" wp14:editId="3BD68C4A">
                  <wp:extent cx="1415288" cy="286511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288" cy="28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BF25CD" w14:textId="77777777" w:rsidR="00ED7453" w:rsidRDefault="00000000">
            <w:pPr>
              <w:pStyle w:val="TableParagraph"/>
              <w:spacing w:before="64"/>
              <w:ind w:left="107" w:right="18"/>
            </w:pPr>
            <w:proofErr w:type="gramStart"/>
            <w:r>
              <w:t>Costs</w:t>
            </w:r>
            <w:r>
              <w:rPr>
                <w:spacing w:val="-5"/>
              </w:rPr>
              <w:t xml:space="preserve"> </w:t>
            </w:r>
            <w:r>
              <w:t>that</w:t>
            </w:r>
            <w:proofErr w:type="gramEnd"/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specifically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particular</w:t>
            </w:r>
            <w:r>
              <w:rPr>
                <w:spacing w:val="-3"/>
              </w:rPr>
              <w:t xml:space="preserve"> </w:t>
            </w:r>
            <w:r>
              <w:t>sponsored</w:t>
            </w:r>
            <w:r>
              <w:rPr>
                <w:spacing w:val="-3"/>
              </w:rPr>
              <w:t xml:space="preserve"> </w:t>
            </w:r>
            <w:r>
              <w:t>project using a high degree of accuracy.</w:t>
            </w:r>
          </w:p>
          <w:p w14:paraId="121A35F7" w14:textId="77777777" w:rsidR="00ED7453" w:rsidRDefault="00ED7453">
            <w:pPr>
              <w:pStyle w:val="TableParagraph"/>
              <w:spacing w:before="1"/>
              <w:ind w:left="0"/>
            </w:pPr>
          </w:p>
          <w:p w14:paraId="12950E63" w14:textId="77777777" w:rsidR="00ED7453" w:rsidRDefault="00000000">
            <w:pPr>
              <w:pStyle w:val="TableParagraph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typically</w:t>
            </w:r>
            <w:r>
              <w:rPr>
                <w:spacing w:val="-5"/>
              </w:rPr>
              <w:t xml:space="preserve"> </w:t>
            </w:r>
            <w:r>
              <w:t>treated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costs:</w:t>
            </w:r>
          </w:p>
        </w:tc>
        <w:tc>
          <w:tcPr>
            <w:tcW w:w="6982" w:type="dxa"/>
            <w:shd w:val="clear" w:color="auto" w:fill="CCD7E6"/>
          </w:tcPr>
          <w:p w14:paraId="7B55B4A4" w14:textId="77777777" w:rsidR="00ED7453" w:rsidRDefault="00ED7453">
            <w:pPr>
              <w:pStyle w:val="TableParagraph"/>
              <w:spacing w:before="5"/>
              <w:ind w:left="0"/>
              <w:rPr>
                <w:sz w:val="5"/>
              </w:rPr>
            </w:pPr>
          </w:p>
          <w:p w14:paraId="21FFFF20" w14:textId="77777777" w:rsidR="00ED7453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D0CCCC" wp14:editId="554D86C0">
                  <wp:extent cx="2264664" cy="28651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664" cy="28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EB38BA" w14:textId="77777777" w:rsidR="00ED7453" w:rsidRDefault="00000000">
            <w:pPr>
              <w:pStyle w:val="TableParagraph"/>
              <w:spacing w:before="64"/>
              <w:ind w:left="103" w:right="176"/>
            </w:pPr>
            <w:r>
              <w:t>Costs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incurred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common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joint</w:t>
            </w:r>
            <w:r>
              <w:rPr>
                <w:spacing w:val="-5"/>
              </w:rPr>
              <w:t xml:space="preserve"> </w:t>
            </w:r>
            <w:r>
              <w:t>objectives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therefore </w:t>
            </w:r>
            <w:r>
              <w:rPr>
                <w:u w:val="single"/>
              </w:rPr>
              <w:t>cannot</w:t>
            </w:r>
            <w:r>
              <w:t xml:space="preserve"> be identified specifically with a particular sponsored project.</w:t>
            </w:r>
          </w:p>
          <w:p w14:paraId="7EEC2A0F" w14:textId="77777777" w:rsidR="00ED7453" w:rsidRDefault="00ED7453">
            <w:pPr>
              <w:pStyle w:val="TableParagraph"/>
              <w:spacing w:before="1"/>
              <w:ind w:left="0"/>
            </w:pPr>
          </w:p>
          <w:p w14:paraId="45167045" w14:textId="77777777" w:rsidR="00ED7453" w:rsidRDefault="00000000">
            <w:pPr>
              <w:pStyle w:val="TableParagraph"/>
              <w:ind w:left="108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typically</w:t>
            </w:r>
            <w:r>
              <w:rPr>
                <w:spacing w:val="-4"/>
              </w:rPr>
              <w:t xml:space="preserve"> </w:t>
            </w:r>
            <w:r>
              <w:t>treated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indirect</w:t>
            </w:r>
            <w:r>
              <w:rPr>
                <w:spacing w:val="-2"/>
              </w:rPr>
              <w:t xml:space="preserve"> costs:</w:t>
            </w:r>
          </w:p>
        </w:tc>
      </w:tr>
      <w:tr w:rsidR="00ED7453" w14:paraId="61B880A0" w14:textId="77777777">
        <w:trPr>
          <w:trHeight w:val="1521"/>
        </w:trPr>
        <w:tc>
          <w:tcPr>
            <w:tcW w:w="7201" w:type="dxa"/>
          </w:tcPr>
          <w:p w14:paraId="41048D3B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Salary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Fringe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Benefits</w:t>
            </w:r>
          </w:p>
          <w:p w14:paraId="66AAF6B5" w14:textId="77777777" w:rsidR="00ED7453" w:rsidRDefault="00000000">
            <w:pPr>
              <w:pStyle w:val="TableParagraph"/>
              <w:ind w:right="18"/>
            </w:pPr>
            <w:r>
              <w:t>Faculty,</w:t>
            </w:r>
            <w:r>
              <w:rPr>
                <w:spacing w:val="-5"/>
              </w:rPr>
              <w:t xml:space="preserve"> </w:t>
            </w:r>
            <w:r>
              <w:t>technicians,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associates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assistants,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 xml:space="preserve">graduate research assistants and other students performing scientific or technical work, </w:t>
            </w:r>
            <w:proofErr w:type="spellStart"/>
            <w:r>
              <w:t>post doctoral</w:t>
            </w:r>
            <w:proofErr w:type="spellEnd"/>
            <w:r>
              <w:t xml:space="preserve"> associates and other technical and programmatic personnel necessary to meet the goals of the project.</w:t>
            </w:r>
          </w:p>
        </w:tc>
        <w:tc>
          <w:tcPr>
            <w:tcW w:w="6982" w:type="dxa"/>
          </w:tcPr>
          <w:p w14:paraId="47C77BA2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Salary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Fringe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Benefits</w:t>
            </w:r>
          </w:p>
          <w:p w14:paraId="4ADED5AF" w14:textId="77777777" w:rsidR="00ED7453" w:rsidRDefault="00000000">
            <w:pPr>
              <w:pStyle w:val="TableParagraph"/>
              <w:ind w:right="176"/>
            </w:pPr>
            <w:r>
              <w:t>Administrative or clerical positions, such as administrative assistants, accountants,</w:t>
            </w:r>
            <w:r>
              <w:rPr>
                <w:spacing w:val="-7"/>
              </w:rPr>
              <w:t xml:space="preserve"> </w:t>
            </w:r>
            <w:r>
              <w:t>office</w:t>
            </w:r>
            <w:r>
              <w:rPr>
                <w:spacing w:val="-7"/>
              </w:rPr>
              <w:t xml:space="preserve"> </w:t>
            </w:r>
            <w:r>
              <w:t>personnel,</w:t>
            </w:r>
            <w:r>
              <w:rPr>
                <w:spacing w:val="-5"/>
              </w:rPr>
              <w:t xml:space="preserve"> </w:t>
            </w:r>
            <w:r>
              <w:t>purchasing</w:t>
            </w:r>
            <w:r>
              <w:rPr>
                <w:spacing w:val="-6"/>
              </w:rPr>
              <w:t xml:space="preserve"> </w:t>
            </w:r>
            <w:r>
              <w:t>agents,</w:t>
            </w:r>
            <w:r>
              <w:rPr>
                <w:spacing w:val="-7"/>
              </w:rPr>
              <w:t xml:space="preserve"> </w:t>
            </w:r>
            <w:r>
              <w:t>executive</w:t>
            </w:r>
            <w:r>
              <w:rPr>
                <w:spacing w:val="-7"/>
              </w:rPr>
              <w:t xml:space="preserve"> </w:t>
            </w:r>
            <w:r>
              <w:t>assistants, and other administrators. Faculty on non-sabbatical leave.</w:t>
            </w:r>
          </w:p>
        </w:tc>
      </w:tr>
      <w:tr w:rsidR="00ED7453" w14:paraId="6DC62CE3" w14:textId="77777777">
        <w:trPr>
          <w:trHeight w:val="1158"/>
        </w:trPr>
        <w:tc>
          <w:tcPr>
            <w:tcW w:w="7201" w:type="dxa"/>
          </w:tcPr>
          <w:p w14:paraId="7E2B6319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Computers</w:t>
            </w:r>
          </w:p>
          <w:p w14:paraId="6185A247" w14:textId="77777777" w:rsidR="00ED7453" w:rsidRDefault="00000000">
            <w:pPr>
              <w:pStyle w:val="TableParagraph"/>
              <w:ind w:right="18"/>
            </w:pPr>
            <w:r>
              <w:t>Specialized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fixed</w:t>
            </w:r>
            <w:r>
              <w:rPr>
                <w:spacing w:val="-6"/>
              </w:rPr>
              <w:t xml:space="preserve"> </w:t>
            </w:r>
            <w:r>
              <w:t>computing</w:t>
            </w:r>
            <w:r>
              <w:rPr>
                <w:spacing w:val="-4"/>
              </w:rPr>
              <w:t xml:space="preserve"> </w:t>
            </w:r>
            <w:r>
              <w:t>devices</w:t>
            </w:r>
            <w:r>
              <w:rPr>
                <w:spacing w:val="-3"/>
              </w:rPr>
              <w:t xml:space="preserve"> </w:t>
            </w:r>
            <w:proofErr w:type="gramStart"/>
            <w:r>
              <w:t>necessary</w:t>
            </w:r>
            <w:proofErr w:type="gramEnd"/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completion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 specific statement of work.</w:t>
            </w:r>
            <w:r>
              <w:rPr>
                <w:spacing w:val="40"/>
              </w:rPr>
              <w:t xml:space="preserve"> </w:t>
            </w:r>
            <w:r>
              <w:t>For example, a server attached directly to a piece of equipment that collects data only from that equipment.</w:t>
            </w:r>
          </w:p>
        </w:tc>
        <w:tc>
          <w:tcPr>
            <w:tcW w:w="6982" w:type="dxa"/>
          </w:tcPr>
          <w:p w14:paraId="5EAF62B8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Computers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Mobile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Devices</w:t>
            </w:r>
          </w:p>
          <w:p w14:paraId="096B2063" w14:textId="77777777" w:rsidR="00ED7453" w:rsidRDefault="00000000">
            <w:pPr>
              <w:pStyle w:val="TableParagraph"/>
              <w:ind w:right="176"/>
            </w:pPr>
            <w:r>
              <w:t>Computers, desktops, laptops, tablets, mobile devices, such as cell phones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smart</w:t>
            </w:r>
            <w:r>
              <w:rPr>
                <w:spacing w:val="-6"/>
              </w:rPr>
              <w:t xml:space="preserve"> </w:t>
            </w:r>
            <w:r>
              <w:t>phones,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peripherals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printers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thumb </w:t>
            </w:r>
            <w:r>
              <w:rPr>
                <w:spacing w:val="-2"/>
              </w:rPr>
              <w:t>drives.</w:t>
            </w:r>
          </w:p>
        </w:tc>
      </w:tr>
      <w:tr w:rsidR="00ED7453" w14:paraId="626D5450" w14:textId="77777777">
        <w:trPr>
          <w:trHeight w:val="991"/>
        </w:trPr>
        <w:tc>
          <w:tcPr>
            <w:tcW w:w="7201" w:type="dxa"/>
          </w:tcPr>
          <w:p w14:paraId="66B4DFC6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Travel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Meals</w:t>
            </w:r>
          </w:p>
          <w:p w14:paraId="43F98A91" w14:textId="77777777" w:rsidR="00ED7453" w:rsidRDefault="00000000">
            <w:pPr>
              <w:pStyle w:val="TableParagraph"/>
              <w:ind w:right="18"/>
            </w:pPr>
            <w:proofErr w:type="gramStart"/>
            <w:r>
              <w:t>That</w:t>
            </w:r>
            <w:r>
              <w:rPr>
                <w:spacing w:val="-3"/>
              </w:rPr>
              <w:t xml:space="preserve"> </w:t>
            </w:r>
            <w:r>
              <w:t>which</w:t>
            </w:r>
            <w:proofErr w:type="gramEnd"/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carry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objectives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sponsored</w:t>
            </w:r>
            <w:r>
              <w:rPr>
                <w:spacing w:val="-3"/>
              </w:rPr>
              <w:t xml:space="preserve"> </w:t>
            </w:r>
            <w:r>
              <w:t>project including travel to scientific sites.</w:t>
            </w:r>
          </w:p>
        </w:tc>
        <w:tc>
          <w:tcPr>
            <w:tcW w:w="6982" w:type="dxa"/>
          </w:tcPr>
          <w:p w14:paraId="5745BC22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Travel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Meals</w:t>
            </w:r>
          </w:p>
          <w:p w14:paraId="294F4DED" w14:textId="77777777" w:rsidR="00ED7453" w:rsidRDefault="00000000">
            <w:pPr>
              <w:pStyle w:val="TableParagraph"/>
              <w:ind w:right="176"/>
            </w:pPr>
            <w:proofErr w:type="gramStart"/>
            <w:r>
              <w:t>That</w:t>
            </w:r>
            <w:r>
              <w:rPr>
                <w:spacing w:val="-3"/>
              </w:rPr>
              <w:t xml:space="preserve"> </w:t>
            </w:r>
            <w:r>
              <w:t>which</w:t>
            </w:r>
            <w:proofErr w:type="gramEnd"/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administrative</w:t>
            </w:r>
            <w:r>
              <w:rPr>
                <w:spacing w:val="-5"/>
              </w:rPr>
              <w:t xml:space="preserve"> </w:t>
            </w:r>
            <w:r>
              <w:t>activities,</w:t>
            </w:r>
            <w:r>
              <w:rPr>
                <w:spacing w:val="-3"/>
              </w:rPr>
              <w:t xml:space="preserve"> </w:t>
            </w:r>
            <w:r>
              <w:t>food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drink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a lab meeting, entertainment, alcoholic beverages.</w:t>
            </w:r>
          </w:p>
        </w:tc>
      </w:tr>
      <w:tr w:rsidR="00ED7453" w14:paraId="69928B77" w14:textId="77777777">
        <w:trPr>
          <w:trHeight w:val="1509"/>
        </w:trPr>
        <w:tc>
          <w:tcPr>
            <w:tcW w:w="7201" w:type="dxa"/>
          </w:tcPr>
          <w:p w14:paraId="17486B63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Supplies</w:t>
            </w:r>
          </w:p>
          <w:p w14:paraId="504C8523" w14:textId="77777777" w:rsidR="00ED7453" w:rsidRDefault="00000000">
            <w:pPr>
              <w:pStyle w:val="TableParagraph"/>
              <w:ind w:right="18"/>
            </w:pPr>
            <w:r>
              <w:t>Laboratory and scientific supplies, including laboratory notebooks, glassware, chemicals, field supplies, compressed gases and liquids, radioactive</w:t>
            </w:r>
            <w:r>
              <w:rPr>
                <w:spacing w:val="-5"/>
              </w:rPr>
              <w:t xml:space="preserve"> </w:t>
            </w:r>
            <w:r>
              <w:t>material,</w:t>
            </w:r>
            <w:r>
              <w:rPr>
                <w:spacing w:val="-3"/>
              </w:rPr>
              <w:t xml:space="preserve"> </w:t>
            </w:r>
            <w:r>
              <w:t>animals.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supplies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scientific</w:t>
            </w:r>
            <w:r>
              <w:rPr>
                <w:spacing w:val="-6"/>
              </w:rPr>
              <w:t xml:space="preserve"> </w:t>
            </w:r>
            <w:r>
              <w:t>and technical equipment.</w:t>
            </w:r>
          </w:p>
        </w:tc>
        <w:tc>
          <w:tcPr>
            <w:tcW w:w="6982" w:type="dxa"/>
          </w:tcPr>
          <w:p w14:paraId="229C7731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Supplies</w:t>
            </w:r>
          </w:p>
          <w:p w14:paraId="679566B8" w14:textId="77777777" w:rsidR="00ED7453" w:rsidRDefault="00000000">
            <w:pPr>
              <w:pStyle w:val="TableParagraph"/>
              <w:ind w:right="176"/>
            </w:pPr>
            <w:r>
              <w:t xml:space="preserve">Office supplies, custodial supplies, parts and supplies associated with repair and maintenance of </w:t>
            </w:r>
            <w:proofErr w:type="gramStart"/>
            <w:r>
              <w:t>general purpose</w:t>
            </w:r>
            <w:proofErr w:type="gramEnd"/>
            <w:r>
              <w:t xml:space="preserve"> equipment and facilities, general purpose software, paper, forms, personal stationery, pads, pens,</w:t>
            </w:r>
            <w:r>
              <w:rPr>
                <w:spacing w:val="-3"/>
              </w:rPr>
              <w:t xml:space="preserve"> </w:t>
            </w:r>
            <w:r>
              <w:t>pencils,</w:t>
            </w:r>
            <w:r>
              <w:rPr>
                <w:spacing w:val="-6"/>
              </w:rPr>
              <w:t xml:space="preserve"> </w:t>
            </w:r>
            <w:r>
              <w:t>markers,</w:t>
            </w:r>
            <w:r>
              <w:rPr>
                <w:spacing w:val="-6"/>
              </w:rPr>
              <w:t xml:space="preserve"> </w:t>
            </w:r>
            <w:r>
              <w:t>printer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fax</w:t>
            </w:r>
            <w:r>
              <w:rPr>
                <w:spacing w:val="-5"/>
              </w:rPr>
              <w:t xml:space="preserve"> </w:t>
            </w:r>
            <w:r>
              <w:t>paper</w:t>
            </w:r>
            <w:r>
              <w:rPr>
                <w:spacing w:val="-3"/>
              </w:rPr>
              <w:t xml:space="preserve"> </w:t>
            </w:r>
            <w:r>
              <w:t>toner,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ink</w:t>
            </w:r>
            <w:r>
              <w:rPr>
                <w:spacing w:val="-3"/>
              </w:rPr>
              <w:t xml:space="preserve"> </w:t>
            </w:r>
            <w:r>
              <w:t>cartridges.</w:t>
            </w:r>
          </w:p>
        </w:tc>
      </w:tr>
      <w:tr w:rsidR="00ED7453" w14:paraId="577C980F" w14:textId="77777777">
        <w:trPr>
          <w:trHeight w:val="710"/>
        </w:trPr>
        <w:tc>
          <w:tcPr>
            <w:tcW w:w="7201" w:type="dxa"/>
          </w:tcPr>
          <w:p w14:paraId="35FD4047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Animals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Hazardous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Materials</w:t>
            </w:r>
          </w:p>
          <w:p w14:paraId="4F97BAC9" w14:textId="77777777" w:rsidR="00ED7453" w:rsidRDefault="00000000">
            <w:pPr>
              <w:pStyle w:val="TableParagraph"/>
            </w:pPr>
            <w:r>
              <w:t>Hazardous</w:t>
            </w:r>
            <w:r>
              <w:rPr>
                <w:spacing w:val="-7"/>
              </w:rPr>
              <w:t xml:space="preserve"> </w:t>
            </w:r>
            <w:r>
              <w:t>materials,</w:t>
            </w:r>
            <w:r>
              <w:rPr>
                <w:spacing w:val="-7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</w:t>
            </w:r>
            <w:r>
              <w:t>purchases,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diems.</w:t>
            </w:r>
          </w:p>
        </w:tc>
        <w:tc>
          <w:tcPr>
            <w:tcW w:w="6982" w:type="dxa"/>
          </w:tcPr>
          <w:p w14:paraId="0AE58671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Animals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Hazardous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Materials</w:t>
            </w:r>
          </w:p>
          <w:p w14:paraId="2263533A" w14:textId="77777777" w:rsidR="00ED7453" w:rsidRDefault="00000000">
            <w:pPr>
              <w:pStyle w:val="TableParagraph"/>
            </w:pPr>
            <w:r>
              <w:t>Radioactive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waste</w:t>
            </w:r>
          </w:p>
        </w:tc>
      </w:tr>
      <w:tr w:rsidR="00ED7453" w14:paraId="72019AFD" w14:textId="77777777">
        <w:trPr>
          <w:trHeight w:val="810"/>
        </w:trPr>
        <w:tc>
          <w:tcPr>
            <w:tcW w:w="7201" w:type="dxa"/>
          </w:tcPr>
          <w:p w14:paraId="61E255EF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Communications</w:t>
            </w:r>
          </w:p>
          <w:p w14:paraId="43078D89" w14:textId="77777777" w:rsidR="00ED7453" w:rsidRDefault="00000000">
            <w:pPr>
              <w:pStyle w:val="TableParagraph"/>
            </w:pPr>
            <w:r>
              <w:t>Documented</w:t>
            </w:r>
            <w:r>
              <w:rPr>
                <w:spacing w:val="-7"/>
              </w:rPr>
              <w:t xml:space="preserve"> </w:t>
            </w:r>
            <w:proofErr w:type="gramStart"/>
            <w:r>
              <w:t>long</w:t>
            </w:r>
            <w:r>
              <w:rPr>
                <w:spacing w:val="-6"/>
              </w:rPr>
              <w:t xml:space="preserve"> </w:t>
            </w:r>
            <w:r>
              <w:t>distance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calls.</w:t>
            </w:r>
          </w:p>
        </w:tc>
        <w:tc>
          <w:tcPr>
            <w:tcW w:w="6982" w:type="dxa"/>
          </w:tcPr>
          <w:p w14:paraId="13CDA733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Communications</w:t>
            </w:r>
          </w:p>
          <w:p w14:paraId="53940E9E" w14:textId="77777777" w:rsidR="00ED7453" w:rsidRDefault="00000000">
            <w:pPr>
              <w:pStyle w:val="TableParagraph"/>
              <w:spacing w:line="270" w:lineRule="atLeast"/>
              <w:ind w:right="176"/>
            </w:pPr>
            <w:r>
              <w:t>Local</w:t>
            </w:r>
            <w:r>
              <w:rPr>
                <w:spacing w:val="-8"/>
              </w:rPr>
              <w:t xml:space="preserve"> </w:t>
            </w:r>
            <w:r>
              <w:t>calls,</w:t>
            </w:r>
            <w:r>
              <w:rPr>
                <w:spacing w:val="-7"/>
              </w:rPr>
              <w:t xml:space="preserve"> </w:t>
            </w:r>
            <w:r>
              <w:t>telephone</w:t>
            </w:r>
            <w:r>
              <w:rPr>
                <w:spacing w:val="-7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purchases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installation/repair,</w:t>
            </w:r>
            <w:r>
              <w:rPr>
                <w:spacing w:val="-5"/>
              </w:rPr>
              <w:t xml:space="preserve"> </w:t>
            </w:r>
            <w:r>
              <w:t>cell phones and use, pagers, network charges.</w:t>
            </w:r>
          </w:p>
        </w:tc>
      </w:tr>
      <w:tr w:rsidR="00ED7453" w14:paraId="78CD7B48" w14:textId="77777777">
        <w:trPr>
          <w:trHeight w:val="969"/>
        </w:trPr>
        <w:tc>
          <w:tcPr>
            <w:tcW w:w="7201" w:type="dxa"/>
          </w:tcPr>
          <w:p w14:paraId="42A3C2B6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Postage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  <w:p w14:paraId="1F71A20D" w14:textId="77777777" w:rsidR="00ED7453" w:rsidRDefault="00000000">
            <w:pPr>
              <w:pStyle w:val="TableParagraph"/>
            </w:pPr>
            <w:r>
              <w:t>Express</w:t>
            </w:r>
            <w:r>
              <w:rPr>
                <w:spacing w:val="-6"/>
              </w:rPr>
              <w:t xml:space="preserve"> </w:t>
            </w:r>
            <w:r>
              <w:t>postage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time-sensitive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materials.</w:t>
            </w:r>
          </w:p>
        </w:tc>
        <w:tc>
          <w:tcPr>
            <w:tcW w:w="6982" w:type="dxa"/>
          </w:tcPr>
          <w:p w14:paraId="65628FB5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Postage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  <w:p w14:paraId="112FFB6F" w14:textId="77777777" w:rsidR="00ED7453" w:rsidRDefault="00000000">
            <w:pPr>
              <w:pStyle w:val="TableParagraph"/>
              <w:ind w:right="176"/>
            </w:pPr>
            <w:r>
              <w:t>Express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proposals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progress</w:t>
            </w:r>
            <w:r>
              <w:rPr>
                <w:spacing w:val="-3"/>
              </w:rPr>
              <w:t xml:space="preserve"> </w:t>
            </w:r>
            <w:r>
              <w:t>reports,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postage</w:t>
            </w:r>
            <w:r>
              <w:rPr>
                <w:spacing w:val="-3"/>
              </w:rPr>
              <w:t xml:space="preserve"> </w:t>
            </w:r>
            <w:r>
              <w:t>costs, international postage, bulk mail services and University mail services.</w:t>
            </w:r>
          </w:p>
        </w:tc>
      </w:tr>
      <w:tr w:rsidR="00ED7453" w14:paraId="7853FBC3" w14:textId="77777777">
        <w:trPr>
          <w:trHeight w:val="719"/>
        </w:trPr>
        <w:tc>
          <w:tcPr>
            <w:tcW w:w="7201" w:type="dxa"/>
          </w:tcPr>
          <w:p w14:paraId="7DFF6E91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  <w:p w14:paraId="4B41A2CB" w14:textId="77777777" w:rsidR="00ED7453" w:rsidRDefault="00000000">
            <w:pPr>
              <w:pStyle w:val="TableParagraph"/>
            </w:pPr>
            <w:r>
              <w:t>Human</w:t>
            </w:r>
            <w:r>
              <w:rPr>
                <w:spacing w:val="-6"/>
              </w:rPr>
              <w:t xml:space="preserve"> </w:t>
            </w:r>
            <w:r>
              <w:t>subject</w:t>
            </w:r>
            <w:r>
              <w:rPr>
                <w:spacing w:val="-7"/>
              </w:rPr>
              <w:t xml:space="preserve"> </w:t>
            </w:r>
            <w:r>
              <w:t>payments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subrecipient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costs.</w:t>
            </w:r>
          </w:p>
        </w:tc>
        <w:tc>
          <w:tcPr>
            <w:tcW w:w="6982" w:type="dxa"/>
          </w:tcPr>
          <w:p w14:paraId="300F11CD" w14:textId="77777777" w:rsidR="00ED7453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  <w:p w14:paraId="4D2AA6F6" w14:textId="77777777" w:rsidR="00ED7453" w:rsidRDefault="00000000">
            <w:pPr>
              <w:pStyle w:val="TableParagraph"/>
            </w:pPr>
            <w:r>
              <w:t>Dues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memberships,</w:t>
            </w:r>
            <w:r>
              <w:rPr>
                <w:spacing w:val="-4"/>
              </w:rPr>
              <w:t xml:space="preserve"> </w:t>
            </w:r>
            <w:r>
              <w:t>parking</w:t>
            </w:r>
            <w:r>
              <w:rPr>
                <w:spacing w:val="-6"/>
              </w:rPr>
              <w:t xml:space="preserve"> </w:t>
            </w:r>
            <w:r>
              <w:t>fines,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subscriptions.</w:t>
            </w:r>
          </w:p>
        </w:tc>
      </w:tr>
    </w:tbl>
    <w:p w14:paraId="48EE6438" w14:textId="77777777" w:rsidR="001F69A3" w:rsidRDefault="001F69A3"/>
    <w:sectPr w:rsidR="001F69A3">
      <w:pgSz w:w="15840" w:h="12240" w:orient="landscape"/>
      <w:pgMar w:top="1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3B55"/>
    <w:multiLevelType w:val="hybridMultilevel"/>
    <w:tmpl w:val="EBA84E22"/>
    <w:lvl w:ilvl="0" w:tplc="DEEEF6AE">
      <w:numFmt w:val="bullet"/>
      <w:lvlText w:val=""/>
      <w:lvlJc w:val="left"/>
      <w:pPr>
        <w:ind w:left="157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B98E83A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2" w:tplc="90AECC40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5834294C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CBB42C00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 w:tplc="78B40210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83FCE064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7" w:tplc="057842CC">
      <w:numFmt w:val="bullet"/>
      <w:lvlText w:val="•"/>
      <w:lvlJc w:val="left"/>
      <w:pPr>
        <w:ind w:left="6089" w:hanging="360"/>
      </w:pPr>
      <w:rPr>
        <w:rFonts w:hint="default"/>
        <w:lang w:val="en-US" w:eastAsia="en-US" w:bidi="ar-SA"/>
      </w:rPr>
    </w:lvl>
    <w:lvl w:ilvl="8" w:tplc="E0220688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</w:abstractNum>
  <w:num w:numId="1" w16cid:durableId="73774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453"/>
    <w:rsid w:val="001F69A3"/>
    <w:rsid w:val="009A69ED"/>
    <w:rsid w:val="00E246F1"/>
    <w:rsid w:val="00E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36CD"/>
  <w15:docId w15:val="{836FB221-6524-4711-BB86-3494BE6C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</w:style>
  <w:style w:type="paragraph" w:styleId="ListParagraph">
    <w:name w:val="List Paragraph"/>
    <w:basedOn w:val="Normal"/>
    <w:uiPriority w:val="1"/>
    <w:qFormat/>
    <w:pPr>
      <w:spacing w:before="61"/>
      <w:ind w:left="1579" w:hanging="360"/>
    </w:pPr>
  </w:style>
  <w:style w:type="paragraph" w:customStyle="1" w:styleId="TableParagraph">
    <w:name w:val="Table Paragraph"/>
    <w:basedOn w:val="Normal"/>
    <w:uiPriority w:val="1"/>
    <w:qFormat/>
    <w:pPr>
      <w:ind w:left="3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hyperlink" Target="http://www.ecfr.gov/cgi-bin/text-idx?tpl=/ecfrbrowse/Title02/2cfr200_main_02.tp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www.fa.ufl.edu/departments/cost-analysis/costing-guidelines-and-policies/" TargetMode="External"/><Relationship Id="rId33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://research.ufl.edu/faculty-and-staff/offices-and-services/division-of-sponsored-programs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cg.cfo.ufl.edu/" TargetMode="External"/><Relationship Id="rId32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research.ufl.edu/faculty-and-staff/offices-and-services/division-of-sponsored-programs.html" TargetMode="External"/><Relationship Id="rId28" Type="http://schemas.openxmlformats.org/officeDocument/2006/relationships/hyperlink" Target="https://generalcounsel.ufl.edu/media/generalcounselufledu/documents/CAS_Policy_03312015.pdf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://www.fa.ufl.edu/departments/cost-analysis/costing-guidelines-and-polici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generalcounsel.ufl.edu/media/generalcounselufledu/documents/CAS_Policy_03312015.pdf" TargetMode="External"/><Relationship Id="rId27" Type="http://schemas.openxmlformats.org/officeDocument/2006/relationships/hyperlink" Target="http://www.ecfr.gov/cgi-bin/text-idx?tpl=/ecfrbrowse/Title02/2cfr200_main_02.tpl" TargetMode="External"/><Relationship Id="rId30" Type="http://schemas.openxmlformats.org/officeDocument/2006/relationships/hyperlink" Target="http://www.cg.cfo.ufl.edu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4718</Characters>
  <Application>Microsoft Office Word</Application>
  <DocSecurity>0</DocSecurity>
  <Lines>131</Lines>
  <Paragraphs>69</Paragraphs>
  <ScaleCrop>false</ScaleCrop>
  <Company>University of Florida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Slater</dc:creator>
  <cp:lastModifiedBy>Futral,Jared N</cp:lastModifiedBy>
  <cp:revision>2</cp:revision>
  <dcterms:created xsi:type="dcterms:W3CDTF">2026-03-26T14:13:00Z</dcterms:created>
  <dcterms:modified xsi:type="dcterms:W3CDTF">2026-03-26T14:14:00Z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2013</vt:lpwstr>
  </property>
</Properties>
</file>