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rPr>
          <w:rFonts w:ascii="Times New Roman"/>
        </w:rPr>
      </w:pPr>
    </w:p>
    <w:p>
      <w:pPr>
        <w:pStyle w:val="BodyText"/>
        <w:tabs>
          <w:tab w:pos="6129" w:val="left" w:leader="none"/>
          <w:tab w:pos="7708" w:val="left" w:leader="none"/>
          <w:tab w:pos="10034" w:val="left" w:leader="none"/>
        </w:tabs>
        <w:ind w:left="6"/>
        <w:rPr>
          <w:rFonts w:ascii="Times New Roman"/>
        </w:rPr>
      </w:pPr>
      <w:r>
        <w:rPr>
          <w:position w:val="1"/>
        </w:rPr>
        <w:t>Name</w:t>
      </w:r>
      <w:r>
        <w:rPr>
          <w:spacing w:val="-1"/>
          <w:position w:val="1"/>
        </w:rPr>
        <w:t> </w:t>
      </w:r>
      <w:r>
        <w:rPr>
          <w:position w:val="1"/>
        </w:rPr>
        <w:t>of</w:t>
      </w:r>
      <w:r>
        <w:rPr>
          <w:spacing w:val="-1"/>
          <w:position w:val="1"/>
        </w:rPr>
        <w:t> </w:t>
      </w:r>
      <w:r>
        <w:rPr>
          <w:position w:val="1"/>
        </w:rPr>
        <w:t>Person</w:t>
      </w:r>
      <w:r>
        <w:rPr>
          <w:spacing w:val="-1"/>
          <w:position w:val="1"/>
        </w:rPr>
        <w:t> </w:t>
      </w:r>
      <w:r>
        <w:rPr>
          <w:position w:val="1"/>
        </w:rPr>
        <w:t>Making</w:t>
      </w:r>
      <w:r>
        <w:rPr>
          <w:spacing w:val="-1"/>
          <w:position w:val="1"/>
        </w:rPr>
        <w:t> </w:t>
      </w:r>
      <w:r>
        <w:rPr>
          <w:position w:val="1"/>
        </w:rPr>
        <w:t>this</w:t>
      </w:r>
      <w:r>
        <w:rPr>
          <w:spacing w:val="-1"/>
          <w:position w:val="1"/>
        </w:rPr>
        <w:t> </w:t>
      </w:r>
      <w:r>
        <w:rPr>
          <w:position w:val="1"/>
        </w:rPr>
        <w:t>Request:</w:t>
      </w:r>
      <w:r>
        <w:rPr>
          <w:spacing w:val="-1"/>
          <w:position w:val="1"/>
        </w:rPr>
        <w:t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  <w:u w:val="none"/>
        </w:rPr>
        <w:tab/>
      </w:r>
      <w:r>
        <w:rPr>
          <w:u w:val="none"/>
        </w:rPr>
        <w:t>Date: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774" w:val="left" w:leader="none"/>
        </w:tabs>
        <w:spacing w:before="206"/>
        <w:ind w:left="6"/>
        <w:rPr>
          <w:rFonts w:ascii="Times New Roman"/>
        </w:rPr>
      </w:pPr>
      <w:r>
        <w:rPr/>
        <w:t>Email/Phone: </w:t>
      </w:r>
      <w:r>
        <w:rPr>
          <w:rFonts w:ascii="Times New Roman"/>
          <w:u w:val="single"/>
        </w:rPr>
        <w:tab/>
      </w:r>
    </w:p>
    <w:p>
      <w:pPr>
        <w:pStyle w:val="BodyText"/>
        <w:spacing w:before="202"/>
        <w:ind w:left="6" w:right="260"/>
      </w:pP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designed for</w:t>
      </w:r>
      <w:r>
        <w:rPr>
          <w:spacing w:val="-3"/>
        </w:rPr>
        <w:t> </w:t>
      </w:r>
      <w:r>
        <w:rPr/>
        <w:t>Invoice</w:t>
      </w:r>
      <w:r>
        <w:rPr>
          <w:spacing w:val="-3"/>
        </w:rPr>
        <w:t> </w:t>
      </w:r>
      <w:r>
        <w:rPr/>
        <w:t>approvers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UF_N_MKT_FINANCIAL_APPROVER who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create</w:t>
      </w:r>
      <w:r>
        <w:rPr>
          <w:spacing w:val="-2"/>
        </w:rPr>
        <w:t> </w:t>
      </w:r>
      <w:r>
        <w:rPr/>
        <w:t>non-po</w:t>
      </w:r>
      <w:r>
        <w:rPr>
          <w:spacing w:val="-2"/>
        </w:rPr>
        <w:t> </w:t>
      </w:r>
      <w:r>
        <w:rPr/>
        <w:t>invoices in </w:t>
      </w:r>
      <w:r>
        <w:rPr>
          <w:i/>
          <w:color w:val="E26C09"/>
        </w:rPr>
        <w:t>my</w:t>
      </w:r>
      <w:r>
        <w:rPr>
          <w:color w:val="006FC0"/>
        </w:rPr>
        <w:t>uf </w:t>
      </w:r>
      <w:r>
        <w:rPr/>
        <w:t>Marketplace. The ability to create a non-po invoice requires a supervisor active in myUF Marketplace with the role UF_N_MKT_REQUESTOR or UF_N_MKT_FINANCIAL_APPROVER.</w:t>
      </w:r>
      <w:r>
        <w:rPr>
          <w:spacing w:val="40"/>
        </w:rPr>
        <w:t> </w:t>
      </w:r>
      <w:r>
        <w:rPr/>
        <w:t>*</w:t>
      </w:r>
      <w:r>
        <w:rPr>
          <w:b/>
        </w:rPr>
        <w:t>All form information and signatures are required and must be completed</w:t>
      </w:r>
      <w:r>
        <w:rPr>
          <w:b/>
          <w:spacing w:val="-1"/>
        </w:rPr>
        <w:t> </w:t>
      </w:r>
      <w:r>
        <w:rPr/>
        <w:t>prior to being able to create</w:t>
      </w:r>
      <w:r>
        <w:rPr>
          <w:spacing w:val="40"/>
        </w:rPr>
        <w:t> </w:t>
      </w:r>
      <w:r>
        <w:rPr/>
        <w:t>non-po invoices. Send this form to </w:t>
      </w:r>
      <w:hyperlink r:id="rId6">
        <w:r>
          <w:rPr/>
          <w:t>myufmarketplace@ufl.edu</w:t>
        </w:r>
      </w:hyperlink>
      <w:r>
        <w:rPr/>
        <w:t> to make the level 3 approver request.</w:t>
      </w:r>
    </w:p>
    <w:p>
      <w:pPr>
        <w:pStyle w:val="BodyText"/>
        <w:spacing w:before="187"/>
      </w:pPr>
    </w:p>
    <w:p>
      <w:pPr>
        <w:pStyle w:val="BodyText"/>
        <w:ind w:left="6"/>
      </w:pPr>
      <w:r>
        <w:rPr/>
        <w:t>Please</w:t>
      </w:r>
      <w:r>
        <w:rPr>
          <w:spacing w:val="-2"/>
        </w:rPr>
        <w:t> </w:t>
      </w:r>
      <w:r>
        <w:rPr/>
        <w:t>sign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2"/>
        </w:rPr>
        <w:t> </w:t>
      </w:r>
      <w:r>
        <w:rPr/>
        <w:t>every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change.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supersede</w:t>
      </w:r>
      <w:r>
        <w:rPr>
          <w:spacing w:val="-1"/>
        </w:rPr>
        <w:t> </w:t>
      </w:r>
      <w:r>
        <w:rPr/>
        <w:t>prior</w:t>
      </w:r>
      <w:r>
        <w:rPr>
          <w:spacing w:val="-2"/>
        </w:rPr>
        <w:t> </w:t>
      </w:r>
      <w:r>
        <w:rPr/>
        <w:t>forms</w:t>
      </w:r>
      <w:r>
        <w:rPr>
          <w:spacing w:val="-1"/>
        </w:rPr>
        <w:t> </w:t>
      </w:r>
      <w:r>
        <w:rPr>
          <w:spacing w:val="-2"/>
        </w:rPr>
        <w:t>submitted.</w:t>
      </w:r>
    </w:p>
    <w:p>
      <w:pPr>
        <w:pStyle w:val="BodyText"/>
      </w:pPr>
    </w:p>
    <w:p>
      <w:pPr>
        <w:pStyle w:val="BodyText"/>
        <w:spacing w:before="86"/>
      </w:pPr>
    </w:p>
    <w:p>
      <w:pPr>
        <w:spacing w:before="0"/>
        <w:ind w:left="24" w:right="0" w:firstLine="0"/>
        <w:jc w:val="left"/>
        <w:rPr>
          <w:sz w:val="18"/>
        </w:rPr>
      </w:pPr>
      <w:r>
        <w:rPr>
          <w:b/>
          <w:sz w:val="18"/>
        </w:rPr>
        <w:t>Invoice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Approver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requesting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non-po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invoice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creation</w:t>
      </w:r>
      <w:r>
        <w:rPr>
          <w:b/>
          <w:spacing w:val="-3"/>
          <w:sz w:val="18"/>
        </w:rPr>
        <w:t> </w:t>
      </w:r>
      <w:r>
        <w:rPr>
          <w:sz w:val="18"/>
        </w:rPr>
        <w:t>(The</w:t>
      </w:r>
      <w:r>
        <w:rPr>
          <w:spacing w:val="-3"/>
          <w:sz w:val="18"/>
        </w:rPr>
        <w:t> </w:t>
      </w:r>
      <w:r>
        <w:rPr>
          <w:sz w:val="18"/>
        </w:rPr>
        <w:t>person</w:t>
      </w:r>
      <w:r>
        <w:rPr>
          <w:spacing w:val="-3"/>
          <w:sz w:val="18"/>
        </w:rPr>
        <w:t> </w:t>
      </w:r>
      <w:r>
        <w:rPr>
          <w:sz w:val="18"/>
        </w:rPr>
        <w:t>who</w:t>
      </w:r>
      <w:r>
        <w:rPr>
          <w:spacing w:val="-3"/>
          <w:sz w:val="18"/>
        </w:rPr>
        <w:t> </w:t>
      </w:r>
      <w:r>
        <w:rPr>
          <w:sz w:val="18"/>
        </w:rPr>
        <w:t>needs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create</w:t>
      </w:r>
      <w:r>
        <w:rPr>
          <w:spacing w:val="-3"/>
          <w:sz w:val="18"/>
        </w:rPr>
        <w:t> </w:t>
      </w:r>
      <w:r>
        <w:rPr>
          <w:sz w:val="18"/>
        </w:rPr>
        <w:t>non-po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invoices)</w:t>
      </w:r>
    </w:p>
    <w:p>
      <w:pPr>
        <w:pStyle w:val="BodyText"/>
        <w:spacing w:before="111"/>
        <w:ind w:left="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844203</wp:posOffset>
                </wp:positionH>
                <wp:positionV relativeFrom="paragraph">
                  <wp:posOffset>225638</wp:posOffset>
                </wp:positionV>
                <wp:extent cx="2490470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904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470" h="7620">
                              <a:moveTo>
                                <a:pt x="2490123" y="73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262.545402pt,18.348627pt" to="66.472702pt,17.766827pt" stroked="true" strokeweight="1pt" strokecolor="#000000">
                <v:stroke dashstyle="solid"/>
                <w10:wrap type="topAndBottom"/>
              </v:line>
            </w:pict>
          </mc:Fallback>
        </mc:AlternateContent>
      </w:r>
      <w:r>
        <w:rPr>
          <w:spacing w:val="-2"/>
        </w:rPr>
        <w:t>Name:</w:t>
      </w:r>
    </w:p>
    <w:p>
      <w:pPr>
        <w:pStyle w:val="BodyText"/>
        <w:spacing w:before="52" w:after="63"/>
        <w:ind w:left="24"/>
      </w:pPr>
      <w:r>
        <w:rPr>
          <w:spacing w:val="-2"/>
        </w:rPr>
        <w:t>Title:</w:t>
      </w:r>
    </w:p>
    <w:p>
      <w:pPr>
        <w:spacing w:line="20" w:lineRule="exact"/>
        <w:ind w:left="60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03170" cy="20320"/>
                <wp:effectExtent l="9525" t="0" r="1905" b="825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503170" cy="20320"/>
                          <a:chExt cx="250317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490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0470" h="7620">
                                <a:moveTo>
                                  <a:pt x="2490123" y="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7.1pt;height:1.6pt;mso-position-horizontal-relative:char;mso-position-vertical-relative:line" id="docshapegroup2" coordorigin="0,0" coordsize="3942,32">
                <v:line style="position:absolute" from="3931,22" to="1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9"/>
        <w:ind w:left="24"/>
      </w:pPr>
      <w:r>
        <w:rPr>
          <w:spacing w:val="-2"/>
        </w:rPr>
        <w:t>UFID: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838662</wp:posOffset>
                </wp:positionH>
                <wp:positionV relativeFrom="paragraph">
                  <wp:posOffset>48040</wp:posOffset>
                </wp:positionV>
                <wp:extent cx="2490470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904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470" h="7620">
                              <a:moveTo>
                                <a:pt x="2490123" y="73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616;mso-wrap-distance-left:0;mso-wrap-distance-right:0" from="262.1091pt,4.364479pt" to="66.0364pt,3.782679pt" stroked="true" strokeweight="1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tabs>
          <w:tab w:pos="6772" w:val="left" w:leader="none"/>
          <w:tab w:pos="9304" w:val="left" w:leader="none"/>
        </w:tabs>
        <w:spacing w:before="200"/>
        <w:ind w:left="16"/>
        <w:rPr>
          <w:rFonts w:ascii="Times New Roman"/>
        </w:rPr>
      </w:pPr>
      <w:r>
        <w:rPr/>
        <w:t>Signature**: </w:t>
      </w:r>
      <w:r>
        <w:rPr>
          <w:rFonts w:ascii="Times New Roman"/>
          <w:u w:val="single"/>
        </w:rPr>
        <w:tab/>
      </w:r>
      <w:r>
        <w:rPr>
          <w:u w:val="none"/>
        </w:rPr>
        <w:t>Date: </w:t>
      </w:r>
      <w:r>
        <w:rPr>
          <w:rFonts w:ascii="Times New Roman"/>
          <w:u w:val="single"/>
        </w:rPr>
        <w:tab/>
      </w:r>
    </w:p>
    <w:p>
      <w:pPr>
        <w:pStyle w:val="BodyText"/>
        <w:spacing w:before="90"/>
        <w:rPr>
          <w:rFonts w:ascii="Times New Roman"/>
        </w:rPr>
      </w:pPr>
    </w:p>
    <w:p>
      <w:pPr>
        <w:spacing w:before="0"/>
        <w:ind w:left="20" w:right="0" w:firstLine="0"/>
        <w:jc w:val="left"/>
        <w:rPr>
          <w:sz w:val="18"/>
        </w:rPr>
      </w:pPr>
      <w:r>
        <w:rPr>
          <w:b/>
          <w:sz w:val="18"/>
        </w:rPr>
        <w:t>Level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3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Approver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> </w:t>
      </w:r>
      <w:r>
        <w:rPr>
          <w:sz w:val="18"/>
        </w:rPr>
        <w:t>(Final</w:t>
      </w:r>
      <w:r>
        <w:rPr>
          <w:spacing w:val="-1"/>
          <w:sz w:val="18"/>
        </w:rPr>
        <w:t> </w:t>
      </w:r>
      <w:r>
        <w:rPr>
          <w:sz w:val="18"/>
        </w:rPr>
        <w:t>dept.</w:t>
      </w:r>
      <w:r>
        <w:rPr>
          <w:spacing w:val="-2"/>
          <w:sz w:val="18"/>
        </w:rPr>
        <w:t> </w:t>
      </w:r>
      <w:r>
        <w:rPr>
          <w:sz w:val="18"/>
        </w:rPr>
        <w:t>approver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non-po</w:t>
      </w:r>
      <w:r>
        <w:rPr>
          <w:spacing w:val="-1"/>
          <w:sz w:val="18"/>
        </w:rPr>
        <w:t> </w:t>
      </w:r>
      <w:r>
        <w:rPr>
          <w:sz w:val="18"/>
        </w:rPr>
        <w:t>invoices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above</w:t>
      </w:r>
      <w:r>
        <w:rPr>
          <w:spacing w:val="-1"/>
          <w:sz w:val="18"/>
        </w:rPr>
        <w:t> </w:t>
      </w:r>
      <w:r>
        <w:rPr>
          <w:sz w:val="18"/>
        </w:rPr>
        <w:t>approver.</w:t>
      </w:r>
      <w:r>
        <w:rPr>
          <w:spacing w:val="-2"/>
          <w:sz w:val="18"/>
        </w:rPr>
        <w:t> </w:t>
      </w:r>
      <w:r>
        <w:rPr>
          <w:sz w:val="18"/>
        </w:rPr>
        <w:t>Should</w:t>
      </w:r>
      <w:r>
        <w:rPr>
          <w:spacing w:val="-1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direct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report)</w:t>
      </w:r>
    </w:p>
    <w:p>
      <w:pPr>
        <w:pStyle w:val="BodyText"/>
        <w:spacing w:before="111"/>
        <w:ind w:left="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837737</wp:posOffset>
                </wp:positionH>
                <wp:positionV relativeFrom="paragraph">
                  <wp:posOffset>224304</wp:posOffset>
                </wp:positionV>
                <wp:extent cx="2490470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904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470" h="7620">
                              <a:moveTo>
                                <a:pt x="2490123" y="73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104;mso-wrap-distance-left:0;mso-wrap-distance-right:0" from="262.0363pt,18.243537pt" to="65.9636pt,17.661737pt" stroked="true" strokeweight="1pt" strokecolor="#000000">
                <v:stroke dashstyle="solid"/>
                <w10:wrap type="topAndBottom"/>
              </v:line>
            </w:pict>
          </mc:Fallback>
        </mc:AlternateContent>
      </w:r>
      <w:r>
        <w:rPr>
          <w:spacing w:val="-2"/>
        </w:rPr>
        <w:t>Name:</w:t>
      </w:r>
    </w:p>
    <w:p>
      <w:pPr>
        <w:pStyle w:val="BodyText"/>
        <w:spacing w:before="54" w:after="61"/>
        <w:ind w:left="20"/>
      </w:pPr>
      <w:r>
        <w:rPr>
          <w:spacing w:val="-2"/>
        </w:rPr>
        <w:t>Title:</w:t>
      </w:r>
    </w:p>
    <w:p>
      <w:pPr>
        <w:spacing w:line="20" w:lineRule="exact"/>
        <w:ind w:left="59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03170" cy="20320"/>
                <wp:effectExtent l="9525" t="0" r="1905" b="825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503170" cy="20320"/>
                          <a:chExt cx="250317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490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0470" h="7620">
                                <a:moveTo>
                                  <a:pt x="2490123" y="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7.1pt;height:1.6pt;mso-position-horizontal-relative:char;mso-position-vertical-relative:line" id="docshapegroup3" coordorigin="0,0" coordsize="3942,32">
                <v:line style="position:absolute" from="3931,22" to="1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0"/>
        <w:ind w:left="20"/>
      </w:pPr>
      <w:r>
        <w:rPr>
          <w:spacing w:val="-2"/>
        </w:rPr>
        <w:t>UFID: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832196</wp:posOffset>
                </wp:positionH>
                <wp:positionV relativeFrom="paragraph">
                  <wp:posOffset>47406</wp:posOffset>
                </wp:positionV>
                <wp:extent cx="2490470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904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470" h="7620">
                              <a:moveTo>
                                <a:pt x="2490122" y="73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6080;mso-wrap-distance-left:0;mso-wrap-distance-right:0" from="261.599898pt,4.314579pt" to="65.527298pt,3.732779pt" stroked="true" strokeweight="1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tabs>
          <w:tab w:pos="6761" w:val="left" w:leader="none"/>
          <w:tab w:pos="9293" w:val="left" w:leader="none"/>
        </w:tabs>
        <w:spacing w:before="185"/>
        <w:ind w:left="6"/>
        <w:rPr>
          <w:rFonts w:ascii="Times New Roman"/>
        </w:rPr>
      </w:pPr>
      <w:r>
        <w:rPr/>
        <w:t>Signature**: </w:t>
      </w:r>
      <w:r>
        <w:rPr>
          <w:rFonts w:ascii="Times New Roman"/>
          <w:u w:val="single"/>
        </w:rPr>
        <w:tab/>
      </w:r>
      <w:r>
        <w:rPr>
          <w:u w:val="none"/>
        </w:rPr>
        <w:t>Date: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6"/>
        <w:rPr>
          <w:rFonts w:ascii="Times New Roman"/>
        </w:rPr>
      </w:pPr>
    </w:p>
    <w:p>
      <w:pPr>
        <w:pStyle w:val="Heading1"/>
        <w:rPr>
          <w:b w:val="0"/>
        </w:rPr>
      </w:pPr>
      <w:r>
        <w:rPr>
          <w:u w:val="single"/>
        </w:rPr>
        <w:t>Dean,</w:t>
      </w:r>
      <w:r>
        <w:rPr>
          <w:spacing w:val="1"/>
          <w:u w:val="single"/>
        </w:rPr>
        <w:t> </w:t>
      </w:r>
      <w:r>
        <w:rPr>
          <w:u w:val="single"/>
        </w:rPr>
        <w:t>Director</w:t>
      </w:r>
      <w:r>
        <w:rPr>
          <w:spacing w:val="-2"/>
          <w:u w:val="single"/>
        </w:rPr>
        <w:t> </w:t>
      </w:r>
      <w:r>
        <w:rPr>
          <w:u w:val="single"/>
        </w:rPr>
        <w:t>or Department Chair</w:t>
      </w:r>
      <w:r>
        <w:rPr>
          <w:spacing w:val="2"/>
          <w:u w:val="single"/>
        </w:rPr>
        <w:t> </w:t>
      </w:r>
      <w:r>
        <w:rPr>
          <w:b w:val="0"/>
          <w:spacing w:val="-2"/>
          <w:u w:val="single"/>
        </w:rPr>
        <w:t>Approval</w:t>
      </w:r>
    </w:p>
    <w:p>
      <w:pPr>
        <w:pStyle w:val="BodyText"/>
        <w:spacing w:before="1"/>
      </w:pPr>
    </w:p>
    <w:p>
      <w:pPr>
        <w:pStyle w:val="BodyText"/>
        <w:tabs>
          <w:tab w:pos="4923" w:val="left" w:leader="none"/>
          <w:tab w:pos="9328" w:val="left" w:leader="none"/>
        </w:tabs>
        <w:ind w:left="1"/>
        <w:rPr>
          <w:rFonts w:ascii="Times New Roman"/>
        </w:rPr>
      </w:pPr>
      <w:r>
        <w:rPr/>
        <w:t>Name: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  <w:u w:val="none"/>
        </w:rPr>
        <w:t> </w:t>
      </w:r>
      <w:r>
        <w:rPr>
          <w:u w:val="none"/>
        </w:rPr>
        <w:t>Title: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tabs>
          <w:tab w:pos="6815" w:val="left" w:leader="none"/>
          <w:tab w:pos="9375" w:val="left" w:leader="none"/>
        </w:tabs>
        <w:spacing w:before="1"/>
        <w:ind w:left="1" w:right="0" w:firstLine="0"/>
        <w:jc w:val="left"/>
        <w:rPr>
          <w:rFonts w:ascii="Times New Roman"/>
          <w:sz w:val="18"/>
        </w:rPr>
      </w:pPr>
      <w:r>
        <w:rPr>
          <w:b/>
          <w:sz w:val="18"/>
        </w:rPr>
        <w:t>Signature**</w:t>
      </w:r>
      <w:r>
        <w:rPr>
          <w:sz w:val="18"/>
        </w:rPr>
        <w:t>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6"/>
          <w:sz w:val="18"/>
          <w:u w:val="none"/>
        </w:rPr>
        <w:t> </w:t>
      </w:r>
      <w:r>
        <w:rPr>
          <w:b/>
          <w:sz w:val="18"/>
          <w:u w:val="none"/>
        </w:rPr>
        <w:t>Date</w:t>
      </w:r>
      <w:r>
        <w:rPr>
          <w:sz w:val="18"/>
          <w:u w:val="none"/>
        </w:rPr>
        <w:t>: 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pStyle w:val="Heading1"/>
        <w:ind w:left="28"/>
      </w:pPr>
      <w:r>
        <w:rPr/>
        <w:t>**By</w:t>
      </w:r>
      <w:r>
        <w:rPr>
          <w:spacing w:val="-2"/>
        </w:rPr>
        <w:t> </w:t>
      </w:r>
      <w:r>
        <w:rPr/>
        <w:t>signing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document,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acknowledging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to/understanding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7" w:lineRule="auto" w:before="151" w:after="0"/>
        <w:ind w:left="444" w:right="1280" w:hanging="240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responsibilities</w:t>
      </w:r>
      <w:r>
        <w:rPr>
          <w:spacing w:val="-3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they</w:t>
      </w:r>
      <w:r>
        <w:rPr>
          <w:spacing w:val="-3"/>
          <w:sz w:val="18"/>
        </w:rPr>
        <w:t> </w:t>
      </w:r>
      <w:r>
        <w:rPr>
          <w:sz w:val="18"/>
        </w:rPr>
        <w:t>relate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Financial</w:t>
      </w:r>
      <w:r>
        <w:rPr>
          <w:spacing w:val="-3"/>
          <w:sz w:val="18"/>
        </w:rPr>
        <w:t> </w:t>
      </w:r>
      <w:r>
        <w:rPr>
          <w:sz w:val="18"/>
        </w:rPr>
        <w:t>Approvers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“Who</w:t>
      </w:r>
      <w:r>
        <w:rPr>
          <w:spacing w:val="-3"/>
          <w:sz w:val="18"/>
        </w:rPr>
        <w:t> </w:t>
      </w:r>
      <w:r>
        <w:rPr>
          <w:sz w:val="18"/>
        </w:rPr>
        <w:t>Should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Approver”</w:t>
      </w:r>
      <w:r>
        <w:rPr>
          <w:spacing w:val="-3"/>
          <w:sz w:val="18"/>
        </w:rPr>
        <w:t> </w:t>
      </w:r>
      <w:r>
        <w:rPr>
          <w:sz w:val="18"/>
        </w:rPr>
        <w:t>Instruction</w:t>
      </w:r>
      <w:r>
        <w:rPr>
          <w:spacing w:val="-3"/>
          <w:sz w:val="18"/>
        </w:rPr>
        <w:t> </w:t>
      </w:r>
      <w:r>
        <w:rPr>
          <w:sz w:val="18"/>
        </w:rPr>
        <w:t>Guide </w:t>
      </w:r>
      <w:hyperlink r:id="rId7">
        <w:r>
          <w:rPr>
            <w:color w:val="0000FF"/>
            <w:spacing w:val="-2"/>
            <w:sz w:val="18"/>
          </w:rPr>
          <w:t>http://identity.it.ufl.edu/identity-coordination/coordination-roles/who-should-be-the-approver</w:t>
        </w:r>
      </w:hyperlink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10" w:lineRule="exact" w:before="0" w:after="0"/>
        <w:ind w:left="443" w:right="0" w:hanging="239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UF</w:t>
      </w:r>
      <w:r>
        <w:rPr>
          <w:spacing w:val="-3"/>
          <w:sz w:val="18"/>
        </w:rPr>
        <w:t> </w:t>
      </w:r>
      <w:r>
        <w:rPr>
          <w:sz w:val="18"/>
        </w:rPr>
        <w:t>Internal</w:t>
      </w:r>
      <w:r>
        <w:rPr>
          <w:spacing w:val="-3"/>
          <w:sz w:val="18"/>
        </w:rPr>
        <w:t> </w:t>
      </w:r>
      <w:r>
        <w:rPr>
          <w:sz w:val="18"/>
        </w:rPr>
        <w:t>Control</w:t>
      </w:r>
      <w:r>
        <w:rPr>
          <w:spacing w:val="-3"/>
          <w:sz w:val="18"/>
        </w:rPr>
        <w:t> </w:t>
      </w:r>
      <w:r>
        <w:rPr>
          <w:sz w:val="18"/>
        </w:rPr>
        <w:t>guidelines</w:t>
      </w:r>
      <w:r>
        <w:rPr>
          <w:spacing w:val="-3"/>
          <w:sz w:val="18"/>
        </w:rPr>
        <w:t> </w:t>
      </w:r>
      <w:hyperlink r:id="rId8">
        <w:r>
          <w:rPr>
            <w:color w:val="0000FF"/>
            <w:sz w:val="18"/>
          </w:rPr>
          <w:t>https://www.fa.ufl.edu/departments/internal-</w:t>
        </w:r>
        <w:r>
          <w:rPr>
            <w:color w:val="0000FF"/>
            <w:spacing w:val="-2"/>
            <w:sz w:val="18"/>
          </w:rPr>
          <w:t>controls</w:t>
        </w:r>
      </w:hyperlink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18" w:lineRule="exact" w:before="0" w:after="0"/>
        <w:ind w:left="443" w:right="0" w:hanging="239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Department</w:t>
      </w:r>
      <w:r>
        <w:rPr>
          <w:spacing w:val="-1"/>
          <w:sz w:val="18"/>
        </w:rPr>
        <w:t> </w:t>
      </w:r>
      <w:r>
        <w:rPr>
          <w:sz w:val="18"/>
        </w:rPr>
        <w:t>Approvers</w:t>
      </w:r>
      <w:r>
        <w:rPr>
          <w:spacing w:val="-2"/>
          <w:sz w:val="18"/>
        </w:rPr>
        <w:t> </w:t>
      </w:r>
      <w:r>
        <w:rPr>
          <w:sz w:val="18"/>
        </w:rPr>
        <w:t>overview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invoices</w:t>
      </w:r>
      <w:r>
        <w:rPr>
          <w:spacing w:val="-1"/>
          <w:sz w:val="18"/>
        </w:rPr>
        <w:t> </w:t>
      </w:r>
      <w:hyperlink r:id="rId9">
        <w:r>
          <w:rPr>
            <w:color w:val="0000FF"/>
            <w:sz w:val="18"/>
          </w:rPr>
          <w:t>https://www.fa.ufl.edu/directives/department-</w:t>
        </w:r>
        <w:r>
          <w:rPr>
            <w:color w:val="0000FF"/>
            <w:spacing w:val="-2"/>
            <w:sz w:val="18"/>
          </w:rPr>
          <w:t>approvers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419" w:footer="0" w:top="1880" w:bottom="280" w:left="720" w:right="720"/>
          <w:pgNumType w:start="1"/>
        </w:sectPr>
      </w:pPr>
    </w:p>
    <w:p>
      <w:pPr>
        <w:spacing w:before="95"/>
        <w:ind w:left="50" w:right="0" w:firstLine="0"/>
        <w:jc w:val="left"/>
        <w:rPr>
          <w:b/>
          <w:sz w:val="16"/>
        </w:rPr>
      </w:pPr>
      <w:r>
        <w:rPr>
          <w:b/>
          <w:sz w:val="16"/>
        </w:rPr>
        <w:t>Internal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use</w:t>
      </w:r>
      <w:r>
        <w:rPr>
          <w:b/>
          <w:spacing w:val="37"/>
          <w:sz w:val="16"/>
        </w:rPr>
        <w:t> </w:t>
      </w:r>
      <w:r>
        <w:rPr>
          <w:b/>
          <w:spacing w:val="-4"/>
          <w:sz w:val="16"/>
        </w:rPr>
        <w:t>only</w:t>
      </w:r>
    </w:p>
    <w:p>
      <w:pPr>
        <w:tabs>
          <w:tab w:pos="3474" w:val="left" w:leader="none"/>
          <w:tab w:pos="5048" w:val="left" w:leader="none"/>
        </w:tabs>
        <w:spacing w:before="181"/>
        <w:ind w:left="87" w:right="0" w:firstLine="0"/>
        <w:jc w:val="left"/>
        <w:rPr>
          <w:rFonts w:ascii="Times New Roman"/>
          <w:sz w:val="18"/>
        </w:rPr>
      </w:pPr>
      <w:r>
        <w:rPr>
          <w:i/>
          <w:sz w:val="18"/>
        </w:rPr>
        <w:t>AP</w:t>
      </w:r>
      <w:r>
        <w:rPr>
          <w:i/>
          <w:spacing w:val="-2"/>
          <w:sz w:val="18"/>
        </w:rPr>
        <w:t> completion</w:t>
      </w:r>
      <w:r>
        <w:rPr>
          <w:rFonts w:ascii="Times New Roman"/>
          <w:sz w:val="18"/>
          <w:u w:val="single"/>
        </w:rPr>
        <w:tab/>
      </w:r>
      <w:r>
        <w:rPr>
          <w:i/>
          <w:sz w:val="18"/>
          <w:u w:val="none"/>
        </w:rPr>
        <w:t>Date </w:t>
      </w:r>
      <w:r>
        <w:rPr>
          <w:rFonts w:ascii="Times New Roman"/>
          <w:sz w:val="18"/>
          <w:u w:val="single"/>
        </w:rPr>
        <w:tab/>
      </w:r>
    </w:p>
    <w:p>
      <w:pPr>
        <w:pStyle w:val="BodyText"/>
        <w:spacing w:before="208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before="0"/>
        <w:ind w:left="50" w:right="0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05/26/2020</w:t>
      </w:r>
    </w:p>
    <w:sectPr>
      <w:type w:val="continuous"/>
      <w:pgSz w:w="12240" w:h="15840"/>
      <w:pgMar w:header="419" w:footer="0" w:top="1880" w:bottom="280" w:left="720" w:right="720"/>
      <w:cols w:num="2" w:equalWidth="0">
        <w:col w:w="5049" w:space="4385"/>
        <w:col w:w="13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5205373</wp:posOffset>
          </wp:positionH>
          <wp:positionV relativeFrom="page">
            <wp:posOffset>266363</wp:posOffset>
          </wp:positionV>
          <wp:extent cx="1693873" cy="25300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3873" cy="253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438950</wp:posOffset>
              </wp:positionH>
              <wp:positionV relativeFrom="page">
                <wp:posOffset>267989</wp:posOffset>
              </wp:positionV>
              <wp:extent cx="3387725" cy="270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8772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Level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Approver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Request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Non-PO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Invoice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Creation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Email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completed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myufmarketplace@ufl.edu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sz w:val="16"/>
                              <w:u w:val="none"/>
                            </w:rPr>
                            <w:t>or</w:t>
                          </w:r>
                          <w:r>
                            <w:rPr>
                              <w:spacing w:val="-3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sz w:val="16"/>
                              <w:u w:val="none"/>
                            </w:rPr>
                            <w:t>fax</w:t>
                          </w:r>
                          <w:r>
                            <w:rPr>
                              <w:spacing w:val="-6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sz w:val="16"/>
                              <w:u w:val="none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  <w:u w:val="none"/>
                            </w:rPr>
                            <w:t>352.392.0081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563pt;margin-top:21.10154pt;width:266.75pt;height:21.3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UF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Level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Approver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Request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for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Non-PO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Invoice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Creation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Email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completed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myufmarketplace@ufl.edu</w:t>
                      </w:r>
                    </w:hyperlink>
                    <w:r>
                      <w:rPr>
                        <w:color w:val="0000FF"/>
                        <w:spacing w:val="-4"/>
                        <w:sz w:val="16"/>
                        <w:u w:val="none"/>
                      </w:rPr>
                      <w:t> </w:t>
                    </w:r>
                    <w:r>
                      <w:rPr>
                        <w:sz w:val="16"/>
                        <w:u w:val="none"/>
                      </w:rPr>
                      <w:t>or</w:t>
                    </w:r>
                    <w:r>
                      <w:rPr>
                        <w:spacing w:val="-3"/>
                        <w:sz w:val="16"/>
                        <w:u w:val="none"/>
                      </w:rPr>
                      <w:t> </w:t>
                    </w:r>
                    <w:r>
                      <w:rPr>
                        <w:sz w:val="16"/>
                        <w:u w:val="none"/>
                      </w:rPr>
                      <w:t>fax</w:t>
                    </w:r>
                    <w:r>
                      <w:rPr>
                        <w:spacing w:val="-6"/>
                        <w:sz w:val="16"/>
                        <w:u w:val="none"/>
                      </w:rPr>
                      <w:t> </w:t>
                    </w:r>
                    <w:r>
                      <w:rPr>
                        <w:sz w:val="16"/>
                        <w:u w:val="none"/>
                      </w:rPr>
                      <w:t>to</w:t>
                    </w:r>
                    <w:r>
                      <w:rPr>
                        <w:spacing w:val="-3"/>
                        <w:sz w:val="16"/>
                        <w:u w:val="none"/>
                      </w:rPr>
                      <w:t> </w:t>
                    </w:r>
                    <w:r>
                      <w:rPr>
                        <w:spacing w:val="-2"/>
                        <w:sz w:val="16"/>
                        <w:u w:val="none"/>
                      </w:rPr>
                      <w:t>352.392.0081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44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43" w:hanging="23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myufmarketplace@ufl.edu" TargetMode="External"/><Relationship Id="rId7" Type="http://schemas.openxmlformats.org/officeDocument/2006/relationships/hyperlink" Target="http://identity.it.ufl.edu/identity-coordination/coordination-roles/who-should-be-the-approver" TargetMode="External"/><Relationship Id="rId8" Type="http://schemas.openxmlformats.org/officeDocument/2006/relationships/hyperlink" Target="https://www.fa.ufl.edu/departments/internal-controls" TargetMode="External"/><Relationship Id="rId9" Type="http://schemas.openxmlformats.org/officeDocument/2006/relationships/hyperlink" Target="https://www.fa.ufl.edu/directives/department-approvers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myufmarketplace@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2026-03-31T19:08:11Z</dcterms:created>
  <dcterms:modified xsi:type="dcterms:W3CDTF">2026-03-31T19:08:11Z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PDFium</vt:lpwstr>
  </property>
</Properties>
</file>