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" w:lineRule="exact"/>
        <w:ind w:left="360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96100" cy="7620"/>
                <wp:effectExtent l="9525" t="0" r="0" b="190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96100" cy="7620"/>
                          <a:chExt cx="689610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82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pt;height:.6pt;mso-position-horizontal-relative:char;mso-position-vertical-relative:line" id="docshapegroup4" coordorigin="0,0" coordsize="10860,12">
                <v:line style="position:absolute" from="0,6" to="10860,6" stroked="true" strokeweight=".58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341"/>
        <w:rPr>
          <w:rFonts w:ascii="Times New Roman"/>
          <w:sz w:val="32"/>
        </w:rPr>
      </w:pPr>
    </w:p>
    <w:p>
      <w:pPr>
        <w:pStyle w:val="Heading1"/>
      </w:pPr>
      <w:bookmarkStart w:name="ATM Fees for Visa Prepaid Debit Cards" w:id="1"/>
      <w:bookmarkEnd w:id="1"/>
      <w:r>
        <w:rPr/>
      </w:r>
      <w:r>
        <w:rPr/>
        <w:t>ATM</w:t>
      </w:r>
      <w:r>
        <w:rPr>
          <w:spacing w:val="-7"/>
        </w:rPr>
        <w:t> </w:t>
      </w:r>
      <w:r>
        <w:rPr/>
        <w:t>Fees</w:t>
      </w:r>
      <w:r>
        <w:rPr>
          <w:spacing w:val="-5"/>
        </w:rPr>
        <w:t> </w:t>
      </w:r>
      <w:r>
        <w:rPr/>
        <w:t>for</w:t>
      </w:r>
      <w:r>
        <w:rPr>
          <w:spacing w:val="-9"/>
        </w:rPr>
        <w:t> </w:t>
      </w:r>
      <w:r>
        <w:rPr/>
        <w:t>Visa</w:t>
      </w:r>
      <w:r>
        <w:rPr>
          <w:spacing w:val="-5"/>
        </w:rPr>
        <w:t> </w:t>
      </w:r>
      <w:r>
        <w:rPr/>
        <w:t>Prepaid</w:t>
      </w:r>
      <w:r>
        <w:rPr>
          <w:spacing w:val="-7"/>
        </w:rPr>
        <w:t> </w:t>
      </w:r>
      <w:r>
        <w:rPr/>
        <w:t>Debit</w:t>
      </w:r>
      <w:r>
        <w:rPr>
          <w:spacing w:val="-7"/>
        </w:rPr>
        <w:t> </w:t>
      </w:r>
      <w:r>
        <w:rPr>
          <w:spacing w:val="-4"/>
        </w:rPr>
        <w:t>Cards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 w:after="1"/>
        <w:rPr>
          <w:sz w:val="20"/>
        </w:rPr>
      </w:pPr>
    </w:p>
    <w:tbl>
      <w:tblPr>
        <w:tblW w:w="0" w:type="auto"/>
        <w:jc w:val="left"/>
        <w:tblInd w:w="1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2329"/>
        <w:gridCol w:w="2985"/>
        <w:gridCol w:w="1733"/>
      </w:tblGrid>
      <w:tr>
        <w:trPr>
          <w:trHeight w:val="1070" w:hRule="atLeast"/>
        </w:trPr>
        <w:tc>
          <w:tcPr>
            <w:tcW w:w="1999" w:type="dxa"/>
          </w:tcPr>
          <w:p>
            <w:pPr>
              <w:pStyle w:val="TableParagraph"/>
              <w:spacing w:line="347" w:lineRule="exact" w:before="0"/>
              <w:ind w:left="50"/>
              <w:rPr>
                <w:sz w:val="32"/>
              </w:rPr>
            </w:pPr>
            <w:r>
              <w:rPr>
                <w:sz w:val="32"/>
              </w:rPr>
              <w:t>Monthly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-5"/>
                <w:sz w:val="32"/>
              </w:rPr>
              <w:t>fee</w:t>
            </w:r>
          </w:p>
          <w:p>
            <w:pPr>
              <w:pStyle w:val="TableParagraph"/>
              <w:spacing w:before="10"/>
              <w:ind w:lef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$0</w:t>
            </w:r>
          </w:p>
        </w:tc>
        <w:tc>
          <w:tcPr>
            <w:tcW w:w="2329" w:type="dxa"/>
          </w:tcPr>
          <w:p>
            <w:pPr>
              <w:pStyle w:val="TableParagraph"/>
              <w:spacing w:line="347" w:lineRule="exact" w:before="0"/>
              <w:ind w:left="357"/>
              <w:rPr>
                <w:sz w:val="32"/>
              </w:rPr>
            </w:pPr>
            <w:r>
              <w:rPr>
                <w:sz w:val="32"/>
              </w:rPr>
              <w:t>Per</w:t>
            </w:r>
            <w:r>
              <w:rPr>
                <w:spacing w:val="-8"/>
                <w:sz w:val="32"/>
              </w:rPr>
              <w:t> </w:t>
            </w:r>
            <w:r>
              <w:rPr>
                <w:spacing w:val="-2"/>
                <w:sz w:val="32"/>
              </w:rPr>
              <w:t>purchase</w:t>
            </w:r>
          </w:p>
          <w:p>
            <w:pPr>
              <w:pStyle w:val="TableParagraph"/>
              <w:spacing w:before="10"/>
              <w:ind w:left="35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$0</w:t>
            </w:r>
          </w:p>
        </w:tc>
        <w:tc>
          <w:tcPr>
            <w:tcW w:w="2985" w:type="dxa"/>
          </w:tcPr>
          <w:p>
            <w:pPr>
              <w:pStyle w:val="TableParagraph"/>
              <w:spacing w:line="312" w:lineRule="exact" w:before="0"/>
              <w:ind w:left="279"/>
              <w:rPr>
                <w:sz w:val="32"/>
              </w:rPr>
            </w:pPr>
            <w:r>
              <w:rPr>
                <w:sz w:val="32"/>
              </w:rPr>
              <w:t>ATM</w:t>
            </w:r>
            <w:r>
              <w:rPr>
                <w:spacing w:val="-8"/>
                <w:sz w:val="32"/>
              </w:rPr>
              <w:t> </w:t>
            </w:r>
            <w:r>
              <w:rPr>
                <w:spacing w:val="-2"/>
                <w:sz w:val="32"/>
              </w:rPr>
              <w:t>withdrawal</w:t>
            </w:r>
          </w:p>
          <w:p>
            <w:pPr>
              <w:pStyle w:val="TableParagraph"/>
              <w:spacing w:line="376" w:lineRule="exact" w:before="0"/>
              <w:ind w:left="279"/>
              <w:rPr>
                <w:sz w:val="28"/>
              </w:rPr>
            </w:pPr>
            <w:r>
              <w:rPr>
                <w:b/>
                <w:sz w:val="32"/>
              </w:rPr>
              <w:t>$0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sz w:val="28"/>
              </w:rPr>
              <w:t>in-</w:t>
            </w:r>
            <w:r>
              <w:rPr>
                <w:spacing w:val="-2"/>
                <w:sz w:val="28"/>
              </w:rPr>
              <w:t>network</w:t>
            </w:r>
          </w:p>
          <w:p>
            <w:pPr>
              <w:pStyle w:val="TableParagraph"/>
              <w:spacing w:line="362" w:lineRule="exact" w:before="0"/>
              <w:ind w:left="277"/>
              <w:rPr>
                <w:sz w:val="28"/>
              </w:rPr>
            </w:pPr>
            <w:r>
              <w:rPr>
                <w:b/>
                <w:spacing w:val="-2"/>
                <w:sz w:val="32"/>
              </w:rPr>
              <w:t>$1.75</w:t>
            </w:r>
            <w:r>
              <w:rPr>
                <w:b/>
                <w:spacing w:val="5"/>
                <w:sz w:val="32"/>
              </w:rPr>
              <w:t> </w:t>
            </w:r>
            <w:r>
              <w:rPr>
                <w:spacing w:val="-2"/>
                <w:sz w:val="28"/>
              </w:rPr>
              <w:t>out-of-network</w:t>
            </w:r>
          </w:p>
        </w:tc>
        <w:tc>
          <w:tcPr>
            <w:tcW w:w="1733" w:type="dxa"/>
          </w:tcPr>
          <w:p>
            <w:pPr>
              <w:pStyle w:val="TableParagraph"/>
              <w:spacing w:line="347" w:lineRule="exact" w:before="0"/>
              <w:ind w:left="162"/>
              <w:rPr>
                <w:sz w:val="32"/>
              </w:rPr>
            </w:pPr>
            <w:r>
              <w:rPr>
                <w:sz w:val="32"/>
              </w:rPr>
              <w:t>Cash</w:t>
            </w:r>
            <w:r>
              <w:rPr>
                <w:spacing w:val="-9"/>
                <w:sz w:val="32"/>
              </w:rPr>
              <w:t> </w:t>
            </w:r>
            <w:r>
              <w:rPr>
                <w:spacing w:val="-2"/>
                <w:sz w:val="32"/>
              </w:rPr>
              <w:t>reload</w:t>
            </w:r>
          </w:p>
          <w:p>
            <w:pPr>
              <w:pStyle w:val="TableParagraph"/>
              <w:spacing w:before="10"/>
              <w:ind w:left="16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N/A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574675</wp:posOffset>
            </wp:positionH>
            <wp:positionV relativeFrom="paragraph">
              <wp:posOffset>813713</wp:posOffset>
            </wp:positionV>
            <wp:extent cx="1227975" cy="1227963"/>
            <wp:effectExtent l="0" t="0" r="0" b="0"/>
            <wp:wrapTopAndBottom/>
            <wp:docPr id="9" name="Image 9" descr="P28C1T2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P28C1T2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975" cy="1227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1862327</wp:posOffset>
                </wp:positionH>
                <wp:positionV relativeFrom="paragraph">
                  <wp:posOffset>273087</wp:posOffset>
                </wp:positionV>
                <wp:extent cx="5404485" cy="213550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404485" cy="213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91"/>
                              <w:gridCol w:w="2119"/>
                            </w:tblGrid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ATM</w:t>
                                  </w:r>
                                  <w:r>
                                    <w:rPr>
                                      <w:spacing w:val="-8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Balance</w:t>
                                  </w:r>
                                  <w:r>
                                    <w:rPr>
                                      <w:spacing w:val="-8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Inquiry</w:t>
                                  </w:r>
                                  <w:r>
                                    <w:rPr>
                                      <w:spacing w:val="-1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(in-network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out-of-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network)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ind w:left="103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$0</w:t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or </w:t>
                                  </w:r>
                                  <w:r>
                                    <w:rPr>
                                      <w:spacing w:val="-2"/>
                                      <w:sz w:val="30"/>
                                    </w:rPr>
                                    <w:t>$1.00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8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0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Customer</w:t>
                                  </w:r>
                                  <w:r>
                                    <w:rPr>
                                      <w:spacing w:val="-8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12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(automated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live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agent)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0"/>
                                    <w:ind w:left="10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$0</w:t>
                                  </w:r>
                                  <w:r>
                                    <w:rPr>
                                      <w:spacing w:val="-10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call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9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Inactivity</w:t>
                                  </w:r>
                                  <w:r>
                                    <w:rPr>
                                      <w:spacing w:val="-15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(after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365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transactions)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ind w:left="10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$2.00</w:t>
                                  </w:r>
                                  <w:r>
                                    <w:rPr>
                                      <w:spacing w:val="-10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ind w:left="10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International</w:t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30"/>
                                    </w:rPr>
                                    <w:t>Transaction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ind w:left="103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0"/>
                                    </w:rPr>
                                    <w:t>3%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639999pt;margin-top:21.502968pt;width:425.55pt;height:168.15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91"/>
                        <w:gridCol w:w="2119"/>
                      </w:tblGrid>
                      <w:tr>
                        <w:trPr>
                          <w:trHeight w:val="755" w:hRule="atLeast"/>
                        </w:trPr>
                        <w:tc>
                          <w:tcPr>
                            <w:tcW w:w="6391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6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0"/>
                              </w:rPr>
                              <w:t>ATM</w:t>
                            </w:r>
                            <w:r>
                              <w:rPr>
                                <w:spacing w:val="-8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Balance</w:t>
                            </w:r>
                            <w:r>
                              <w:rPr>
                                <w:spacing w:val="-8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Inquiry</w:t>
                            </w:r>
                            <w:r>
                              <w:rPr>
                                <w:spacing w:val="-1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(in-network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out-of-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network)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6"/>
                              <w:ind w:left="103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$0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or 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$1.00</w:t>
                            </w:r>
                          </w:p>
                        </w:tc>
                      </w:tr>
                      <w:tr>
                        <w:trPr>
                          <w:trHeight w:val="918" w:hRule="atLeast"/>
                        </w:trPr>
                        <w:tc>
                          <w:tcPr>
                            <w:tcW w:w="63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0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0"/>
                              </w:rPr>
                              <w:t>Customer</w:t>
                            </w:r>
                            <w:r>
                              <w:rPr>
                                <w:spacing w:val="-8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Service</w:t>
                            </w:r>
                            <w:r>
                              <w:rPr>
                                <w:spacing w:val="-1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(automated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live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agent)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0"/>
                              <w:ind w:left="10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0"/>
                              </w:rPr>
                              <w:t>$0</w:t>
                            </w:r>
                            <w:r>
                              <w:rPr>
                                <w:spacing w:val="-1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call</w:t>
                            </w:r>
                          </w:p>
                        </w:tc>
                      </w:tr>
                      <w:tr>
                        <w:trPr>
                          <w:trHeight w:val="829" w:hRule="atLeast"/>
                        </w:trPr>
                        <w:tc>
                          <w:tcPr>
                            <w:tcW w:w="63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5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0"/>
                              </w:rPr>
                              <w:t>Inactivity</w:t>
                            </w:r>
                            <w:r>
                              <w:rPr>
                                <w:spacing w:val="-1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(after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365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days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transactions)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5"/>
                              <w:ind w:left="10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0"/>
                              </w:rPr>
                              <w:t>$2.00</w:t>
                            </w:r>
                            <w:r>
                              <w:rPr>
                                <w:spacing w:val="-1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month</w:t>
                            </w:r>
                          </w:p>
                        </w:tc>
                      </w:tr>
                      <w:tr>
                        <w:trPr>
                          <w:trHeight w:val="827" w:hRule="atLeast"/>
                        </w:trPr>
                        <w:tc>
                          <w:tcPr>
                            <w:tcW w:w="6391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5"/>
                              <w:ind w:left="108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International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Transaction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5"/>
                              <w:ind w:left="103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5"/>
                                <w:sz w:val="30"/>
                              </w:rPr>
                              <w:t>3%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72"/>
        <w:rPr>
          <w:sz w:val="28"/>
        </w:rPr>
      </w:pPr>
    </w:p>
    <w:p>
      <w:pPr>
        <w:spacing w:before="0"/>
        <w:ind w:left="360" w:right="0" w:firstLine="0"/>
        <w:jc w:val="left"/>
        <w:rPr>
          <w:sz w:val="28"/>
        </w:rPr>
      </w:pPr>
      <w:r>
        <w:rPr>
          <w:sz w:val="28"/>
        </w:rPr>
        <w:t>Additional</w:t>
      </w:r>
      <w:r>
        <w:rPr>
          <w:spacing w:val="-4"/>
          <w:sz w:val="28"/>
        </w:rPr>
        <w:t> </w:t>
      </w:r>
      <w:r>
        <w:rPr>
          <w:sz w:val="28"/>
        </w:rPr>
        <w:t>fees</w:t>
      </w:r>
      <w:r>
        <w:rPr>
          <w:spacing w:val="-3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z w:val="28"/>
        </w:rPr>
        <w:t>listed</w:t>
      </w:r>
      <w:r>
        <w:rPr>
          <w:spacing w:val="-2"/>
          <w:sz w:val="28"/>
        </w:rPr>
        <w:t> </w:t>
      </w:r>
      <w:r>
        <w:rPr>
          <w:sz w:val="28"/>
        </w:rPr>
        <w:t>on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next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page.</w:t>
      </w:r>
    </w:p>
    <w:p>
      <w:pPr>
        <w:pStyle w:val="BodyText"/>
        <w:spacing w:before="17"/>
        <w:rPr>
          <w:sz w:val="28"/>
        </w:rPr>
      </w:pPr>
    </w:p>
    <w:p>
      <w:pPr>
        <w:pStyle w:val="Heading2"/>
      </w:pPr>
      <w:r>
        <w:rPr/>
        <w:t>No</w:t>
      </w:r>
      <w:r>
        <w:rPr>
          <w:spacing w:val="-6"/>
        </w:rPr>
        <w:t> </w:t>
      </w:r>
      <w:r>
        <w:rPr/>
        <w:t>overdraft/credit</w:t>
      </w:r>
      <w:r>
        <w:rPr>
          <w:spacing w:val="-5"/>
        </w:rPr>
        <w:t> </w:t>
      </w:r>
      <w:r>
        <w:rPr>
          <w:spacing w:val="-2"/>
        </w:rPr>
        <w:t>feature.</w:t>
      </w:r>
    </w:p>
    <w:p>
      <w:pPr>
        <w:spacing w:before="11"/>
        <w:ind w:left="360" w:right="0" w:firstLine="0"/>
        <w:jc w:val="left"/>
        <w:rPr>
          <w:sz w:val="28"/>
        </w:rPr>
      </w:pPr>
      <w:r>
        <w:rPr>
          <w:sz w:val="28"/>
        </w:rPr>
        <w:t>Your</w:t>
      </w:r>
      <w:r>
        <w:rPr>
          <w:spacing w:val="-4"/>
          <w:sz w:val="28"/>
        </w:rPr>
        <w:t> </w:t>
      </w:r>
      <w:r>
        <w:rPr>
          <w:sz w:val="28"/>
        </w:rPr>
        <w:t>funds</w:t>
      </w:r>
      <w:r>
        <w:rPr>
          <w:spacing w:val="-4"/>
          <w:sz w:val="28"/>
        </w:rPr>
        <w:t> </w:t>
      </w: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z w:val="28"/>
        </w:rPr>
        <w:t>eligible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FDIC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insurance.</w:t>
      </w:r>
    </w:p>
    <w:p>
      <w:pPr>
        <w:pStyle w:val="BodyText"/>
        <w:spacing w:before="260"/>
        <w:rPr>
          <w:sz w:val="28"/>
        </w:rPr>
      </w:pPr>
    </w:p>
    <w:p>
      <w:pPr>
        <w:pStyle w:val="Heading1"/>
      </w:pPr>
      <w:bookmarkStart w:name="For additional Assistance" w:id="2"/>
      <w:bookmarkEnd w:id="2"/>
      <w:r>
        <w:rPr/>
      </w:r>
      <w:r>
        <w:rPr>
          <w:smallCaps/>
        </w:rPr>
        <w:t>For</w:t>
      </w:r>
      <w:r>
        <w:rPr>
          <w:smallCaps/>
          <w:spacing w:val="27"/>
        </w:rPr>
        <w:t> </w:t>
      </w:r>
      <w:r>
        <w:rPr>
          <w:smallCaps/>
        </w:rPr>
        <w:t>additional</w:t>
      </w:r>
      <w:r>
        <w:rPr>
          <w:smallCaps/>
          <w:spacing w:val="28"/>
        </w:rPr>
        <w:t> </w:t>
      </w:r>
      <w:r>
        <w:rPr>
          <w:smallCaps/>
          <w:spacing w:val="-2"/>
        </w:rPr>
        <w:t>Assistance</w:t>
      </w:r>
    </w:p>
    <w:p>
      <w:pPr>
        <w:spacing w:before="96"/>
        <w:ind w:left="360" w:right="0" w:firstLine="0"/>
        <w:jc w:val="left"/>
        <w:rPr>
          <w:sz w:val="26"/>
        </w:rPr>
      </w:pPr>
      <w:r>
        <w:rPr>
          <w:sz w:val="26"/>
        </w:rPr>
        <w:t>For</w:t>
      </w:r>
      <w:r>
        <w:rPr>
          <w:spacing w:val="-10"/>
          <w:sz w:val="26"/>
        </w:rPr>
        <w:t> </w:t>
      </w:r>
      <w:r>
        <w:rPr>
          <w:sz w:val="26"/>
        </w:rPr>
        <w:t>general</w:t>
      </w:r>
      <w:r>
        <w:rPr>
          <w:spacing w:val="-9"/>
          <w:sz w:val="26"/>
        </w:rPr>
        <w:t> </w:t>
      </w:r>
      <w:r>
        <w:rPr>
          <w:sz w:val="26"/>
        </w:rPr>
        <w:t>information</w:t>
      </w:r>
      <w:r>
        <w:rPr>
          <w:spacing w:val="-9"/>
          <w:sz w:val="26"/>
        </w:rPr>
        <w:t> </w:t>
      </w:r>
      <w:r>
        <w:rPr>
          <w:sz w:val="26"/>
        </w:rPr>
        <w:t>about</w:t>
      </w:r>
      <w:r>
        <w:rPr>
          <w:spacing w:val="-10"/>
          <w:sz w:val="26"/>
        </w:rPr>
        <w:t> </w:t>
      </w:r>
      <w:r>
        <w:rPr>
          <w:sz w:val="26"/>
        </w:rPr>
        <w:t>prepaid</w:t>
      </w:r>
      <w:r>
        <w:rPr>
          <w:spacing w:val="-10"/>
          <w:sz w:val="26"/>
        </w:rPr>
        <w:t> </w:t>
      </w:r>
      <w:r>
        <w:rPr>
          <w:sz w:val="26"/>
        </w:rPr>
        <w:t>accounts,</w:t>
      </w:r>
      <w:r>
        <w:rPr>
          <w:spacing w:val="-10"/>
          <w:sz w:val="26"/>
        </w:rPr>
        <w:t> </w:t>
      </w:r>
      <w:r>
        <w:rPr>
          <w:sz w:val="26"/>
        </w:rPr>
        <w:t>visit</w:t>
      </w:r>
      <w:r>
        <w:rPr>
          <w:spacing w:val="-8"/>
          <w:sz w:val="26"/>
        </w:rPr>
        <w:t> </w:t>
      </w:r>
      <w:r>
        <w:rPr>
          <w:b/>
          <w:spacing w:val="-2"/>
          <w:sz w:val="26"/>
        </w:rPr>
        <w:t>cfpb.gov/prepaid</w:t>
      </w:r>
      <w:r>
        <w:rPr>
          <w:spacing w:val="-2"/>
          <w:sz w:val="26"/>
        </w:rPr>
        <w:t>.</w:t>
      </w:r>
    </w:p>
    <w:p>
      <w:pPr>
        <w:pStyle w:val="Heading3"/>
        <w:spacing w:before="12"/>
      </w:pPr>
      <w:r>
        <w:rPr/>
        <w:t>Find</w:t>
      </w:r>
      <w:r>
        <w:rPr>
          <w:spacing w:val="-7"/>
        </w:rPr>
        <w:t> </w:t>
      </w:r>
      <w:r>
        <w:rPr/>
        <w:t>details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4"/>
        </w:rPr>
        <w:t> </w:t>
      </w:r>
      <w:r>
        <w:rPr/>
        <w:t>fees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inside the</w:t>
      </w:r>
      <w:r>
        <w:rPr>
          <w:spacing w:val="-6"/>
        </w:rPr>
        <w:t> </w:t>
      </w:r>
      <w:r>
        <w:rPr/>
        <w:t>card</w:t>
      </w:r>
      <w:r>
        <w:rPr>
          <w:spacing w:val="-6"/>
        </w:rPr>
        <w:t> </w:t>
      </w:r>
      <w:r>
        <w:rPr/>
        <w:t>package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4"/>
        </w:rPr>
        <w:t>call</w:t>
      </w:r>
    </w:p>
    <w:p>
      <w:pPr>
        <w:spacing w:before="9"/>
        <w:ind w:left="360" w:right="0" w:firstLine="0"/>
        <w:jc w:val="left"/>
        <w:rPr>
          <w:sz w:val="26"/>
        </w:rPr>
      </w:pPr>
      <w:r>
        <w:rPr>
          <w:b/>
          <w:sz w:val="26"/>
        </w:rPr>
        <w:t>1-888-863-0681</w:t>
      </w:r>
      <w:r>
        <w:rPr>
          <w:b/>
          <w:spacing w:val="-11"/>
          <w:sz w:val="26"/>
        </w:rPr>
        <w:t> </w:t>
      </w:r>
      <w:r>
        <w:rPr>
          <w:sz w:val="26"/>
        </w:rPr>
        <w:t>or</w:t>
      </w:r>
      <w:r>
        <w:rPr>
          <w:spacing w:val="-10"/>
          <w:sz w:val="26"/>
        </w:rPr>
        <w:t> </w:t>
      </w:r>
      <w:r>
        <w:rPr>
          <w:sz w:val="26"/>
        </w:rPr>
        <w:t>visit</w:t>
      </w:r>
      <w:r>
        <w:rPr>
          <w:spacing w:val="-11"/>
          <w:sz w:val="26"/>
        </w:rPr>
        <w:t> </w:t>
      </w:r>
      <w:r>
        <w:rPr>
          <w:b/>
          <w:spacing w:val="-2"/>
          <w:sz w:val="26"/>
        </w:rPr>
        <w:t>usbankfocus.com</w:t>
      </w:r>
      <w:r>
        <w:rPr>
          <w:spacing w:val="-2"/>
          <w:sz w:val="26"/>
        </w:rPr>
        <w:t>.</w:t>
      </w:r>
    </w:p>
    <w:p>
      <w:pPr>
        <w:spacing w:after="0"/>
        <w:jc w:val="left"/>
        <w:rPr>
          <w:sz w:val="26"/>
        </w:rPr>
        <w:sectPr>
          <w:headerReference w:type="default" r:id="rId5"/>
          <w:footerReference w:type="default" r:id="rId6"/>
          <w:type w:val="continuous"/>
          <w:pgSz w:w="12240" w:h="15840"/>
          <w:pgMar w:header="501" w:footer="633" w:top="1540" w:bottom="820" w:left="360" w:right="360"/>
          <w:pgNumType w:start="1"/>
        </w:sect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96100" cy="7620"/>
                <wp:effectExtent l="9525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96100" cy="7620"/>
                          <a:chExt cx="6896100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682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pt;height:.6pt;mso-position-horizontal-relative:char;mso-position-vertical-relative:line" id="docshapegroup6" coordorigin="0,0" coordsize="10860,12">
                <v:line style="position:absolute" from="0,6" to="10860,6" stroked="true" strokeweight=".5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</w:pPr>
      <w:r>
        <w:rPr/>
        <w:t>Visa</w:t>
      </w:r>
      <w:r>
        <w:rPr>
          <w:spacing w:val="-5"/>
        </w:rPr>
        <w:t> </w:t>
      </w:r>
      <w:r>
        <w:rPr/>
        <w:t>Prepaid</w:t>
      </w:r>
      <w:r>
        <w:rPr>
          <w:spacing w:val="-4"/>
        </w:rPr>
        <w:t> </w:t>
      </w:r>
      <w:r>
        <w:rPr/>
        <w:t>Debit</w:t>
      </w:r>
      <w:r>
        <w:rPr>
          <w:spacing w:val="-5"/>
        </w:rPr>
        <w:t> </w:t>
      </w:r>
      <w:r>
        <w:rPr/>
        <w:t>Cards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>
          <w:spacing w:val="-2"/>
        </w:rPr>
        <w:t>Schedule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3"/>
        <w:gridCol w:w="1536"/>
        <w:gridCol w:w="7183"/>
      </w:tblGrid>
      <w:tr>
        <w:trPr>
          <w:trHeight w:val="354" w:hRule="atLeast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5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All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fees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5"/>
              <w:ind w:left="1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Amount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5"/>
              <w:ind w:left="5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Details</w:t>
            </w:r>
          </w:p>
        </w:tc>
      </w:tr>
      <w:tr>
        <w:trPr>
          <w:trHeight w:val="289" w:hRule="atLeast"/>
        </w:trPr>
        <w:tc>
          <w:tcPr>
            <w:tcW w:w="10862" w:type="dxa"/>
            <w:gridSpan w:val="3"/>
          </w:tcPr>
          <w:p>
            <w:pPr>
              <w:pStyle w:val="TableParagraph"/>
              <w:spacing w:before="7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Get</w:t>
            </w:r>
            <w:r>
              <w:rPr>
                <w:b/>
                <w:spacing w:val="-4"/>
                <w:sz w:val="16"/>
              </w:rPr>
              <w:t> cash</w:t>
            </w:r>
          </w:p>
        </w:tc>
      </w:tr>
      <w:tr>
        <w:trPr>
          <w:trHeight w:val="601" w:hRule="atLeast"/>
        </w:trPr>
        <w:tc>
          <w:tcPr>
            <w:tcW w:w="2143" w:type="dxa"/>
          </w:tcPr>
          <w:p>
            <w:pPr>
              <w:pStyle w:val="TableParagraph"/>
              <w:spacing w:line="247" w:lineRule="auto" w:before="121"/>
              <w:ind w:right="295"/>
              <w:rPr>
                <w:sz w:val="16"/>
              </w:rPr>
            </w:pPr>
            <w:r>
              <w:rPr>
                <w:sz w:val="16"/>
              </w:rPr>
              <w:t>ATM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Withdrawal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(in-</w:t>
            </w:r>
            <w:r>
              <w:rPr>
                <w:spacing w:val="-2"/>
                <w:sz w:val="16"/>
              </w:rPr>
              <w:t>network)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$0</w:t>
            </w:r>
          </w:p>
        </w:tc>
        <w:tc>
          <w:tcPr>
            <w:tcW w:w="7183" w:type="dxa"/>
          </w:tcPr>
          <w:p>
            <w:pPr>
              <w:pStyle w:val="TableParagraph"/>
              <w:spacing w:line="259" w:lineRule="auto"/>
              <w:ind w:left="43" w:right="252" w:hanging="1"/>
              <w:rPr>
                <w:i/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withdrawal.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“In-network”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refers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MoneyPass</w:t>
            </w:r>
            <w:r>
              <w:rPr>
                <w:position w:val="7"/>
                <w:sz w:val="13"/>
              </w:rPr>
              <w:t>® </w:t>
            </w:r>
            <w:r>
              <w:rPr>
                <w:sz w:val="16"/>
              </w:rPr>
              <w:t>networks.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Locations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can be found at </w:t>
            </w:r>
            <w:hyperlink r:id="rId8">
              <w:r>
                <w:rPr>
                  <w:i/>
                  <w:sz w:val="16"/>
                  <w:u w:val="single"/>
                </w:rPr>
                <w:t>usbank.com/locations</w:t>
              </w:r>
            </w:hyperlink>
            <w:r>
              <w:rPr>
                <w:i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or </w:t>
            </w:r>
            <w:hyperlink r:id="rId9">
              <w:r>
                <w:rPr>
                  <w:i/>
                  <w:sz w:val="16"/>
                  <w:u w:val="single"/>
                </w:rPr>
                <w:t>moneypass.com/atm-locator</w:t>
              </w:r>
              <w:r>
                <w:rPr>
                  <w:i/>
                  <w:sz w:val="16"/>
                  <w:u w:val="none"/>
                </w:rPr>
                <w:t>.</w:t>
              </w:r>
            </w:hyperlink>
          </w:p>
        </w:tc>
      </w:tr>
      <w:tr>
        <w:trPr>
          <w:trHeight w:val="781" w:hRule="atLeast"/>
        </w:trPr>
        <w:tc>
          <w:tcPr>
            <w:tcW w:w="2143" w:type="dxa"/>
          </w:tcPr>
          <w:p>
            <w:pPr>
              <w:pStyle w:val="TableParagraph"/>
              <w:spacing w:line="271" w:lineRule="auto" w:before="104"/>
              <w:ind w:right="295"/>
              <w:rPr>
                <w:sz w:val="16"/>
              </w:rPr>
            </w:pPr>
            <w:r>
              <w:rPr>
                <w:sz w:val="16"/>
              </w:rPr>
              <w:t>ATM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Withdrawal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(out-of-</w:t>
            </w:r>
            <w:r>
              <w:rPr>
                <w:spacing w:val="-2"/>
                <w:sz w:val="16"/>
              </w:rPr>
              <w:t>network)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4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$1.75</w:t>
            </w:r>
          </w:p>
        </w:tc>
        <w:tc>
          <w:tcPr>
            <w:tcW w:w="7183" w:type="dxa"/>
          </w:tcPr>
          <w:p>
            <w:pPr>
              <w:pStyle w:val="TableParagraph"/>
              <w:spacing w:line="259" w:lineRule="auto" w:before="104"/>
              <w:ind w:left="42" w:right="118"/>
              <w:rPr>
                <w:sz w:val="16"/>
              </w:rPr>
            </w:pPr>
            <w:r>
              <w:rPr>
                <w:sz w:val="16"/>
              </w:rPr>
              <w:t>This is our fee per withdrawal. “Out-of-network” refers to all the ATMs outside of the U.S. Bank 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MoneyPass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networks.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charged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transaction.</w:t>
            </w:r>
          </w:p>
        </w:tc>
      </w:tr>
      <w:tr>
        <w:trPr>
          <w:trHeight w:val="599" w:hRule="atLeast"/>
        </w:trPr>
        <w:tc>
          <w:tcPr>
            <w:tcW w:w="2143" w:type="dxa"/>
          </w:tcPr>
          <w:p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Teller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Cash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Withdrawal</w:t>
            </w:r>
          </w:p>
        </w:tc>
        <w:tc>
          <w:tcPr>
            <w:tcW w:w="1536" w:type="dxa"/>
          </w:tcPr>
          <w:p>
            <w:pPr>
              <w:pStyle w:val="TableParagraph"/>
              <w:spacing w:before="99"/>
              <w:ind w:lef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$0</w:t>
            </w:r>
          </w:p>
        </w:tc>
        <w:tc>
          <w:tcPr>
            <w:tcW w:w="7183" w:type="dxa"/>
          </w:tcPr>
          <w:p>
            <w:pPr>
              <w:pStyle w:val="TableParagraph"/>
              <w:spacing w:line="271" w:lineRule="auto" w:before="99"/>
              <w:ind w:left="42" w:right="118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 when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withdraw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cash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card from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teller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credit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union that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accepts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Visa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z w:val="16"/>
                <w:vertAlign w:val="baseline"/>
              </w:rPr>
              <w:t>.</w:t>
            </w:r>
          </w:p>
        </w:tc>
      </w:tr>
      <w:tr>
        <w:trPr>
          <w:trHeight w:val="407" w:hRule="atLeast"/>
        </w:trPr>
        <w:tc>
          <w:tcPr>
            <w:tcW w:w="10862" w:type="dxa"/>
            <w:gridSpan w:val="3"/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Information</w:t>
            </w:r>
          </w:p>
        </w:tc>
      </w:tr>
      <w:tr>
        <w:trPr>
          <w:trHeight w:val="587" w:hRule="atLeast"/>
        </w:trPr>
        <w:tc>
          <w:tcPr>
            <w:tcW w:w="2143" w:type="dxa"/>
          </w:tcPr>
          <w:p>
            <w:pPr>
              <w:pStyle w:val="TableParagraph"/>
              <w:spacing w:line="244" w:lineRule="auto" w:before="104"/>
              <w:ind w:right="295"/>
              <w:rPr>
                <w:sz w:val="16"/>
              </w:rPr>
            </w:pPr>
            <w:r>
              <w:rPr>
                <w:sz w:val="16"/>
              </w:rPr>
              <w:t>ATM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Balance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Inquiry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(in-</w:t>
            </w:r>
            <w:r>
              <w:rPr>
                <w:spacing w:val="-2"/>
                <w:sz w:val="16"/>
              </w:rPr>
              <w:t>network)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$0</w:t>
            </w:r>
          </w:p>
        </w:tc>
        <w:tc>
          <w:tcPr>
            <w:tcW w:w="7183" w:type="dxa"/>
          </w:tcPr>
          <w:p>
            <w:pPr>
              <w:pStyle w:val="TableParagraph"/>
              <w:spacing w:line="244" w:lineRule="auto" w:before="104"/>
              <w:ind w:left="43" w:right="591" w:hanging="1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inquiry.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“In-network”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refers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MoneyPass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networks.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Locations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can be found at </w:t>
            </w:r>
            <w:hyperlink r:id="rId8">
              <w:r>
                <w:rPr>
                  <w:i/>
                  <w:sz w:val="16"/>
                  <w:u w:val="single"/>
                </w:rPr>
                <w:t>usbank.com/locations</w:t>
              </w:r>
            </w:hyperlink>
            <w:r>
              <w:rPr>
                <w:i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or </w:t>
            </w:r>
            <w:hyperlink r:id="rId9">
              <w:r>
                <w:rPr>
                  <w:i/>
                  <w:sz w:val="16"/>
                  <w:u w:val="single"/>
                </w:rPr>
                <w:t>moneypass.com/atm-locator</w:t>
              </w:r>
              <w:r>
                <w:rPr>
                  <w:sz w:val="16"/>
                  <w:u w:val="none"/>
                </w:rPr>
                <w:t>.</w:t>
              </w:r>
            </w:hyperlink>
          </w:p>
        </w:tc>
      </w:tr>
      <w:tr>
        <w:trPr>
          <w:trHeight w:val="601" w:hRule="atLeast"/>
        </w:trPr>
        <w:tc>
          <w:tcPr>
            <w:tcW w:w="2143" w:type="dxa"/>
          </w:tcPr>
          <w:p>
            <w:pPr>
              <w:pStyle w:val="TableParagraph"/>
              <w:spacing w:line="271" w:lineRule="auto" w:before="101"/>
              <w:ind w:right="238"/>
              <w:rPr>
                <w:sz w:val="16"/>
              </w:rPr>
            </w:pPr>
            <w:r>
              <w:rPr>
                <w:sz w:val="16"/>
              </w:rPr>
              <w:t>ATM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Balance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Inquiry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(out-</w:t>
            </w:r>
            <w:r>
              <w:rPr>
                <w:spacing w:val="-2"/>
                <w:sz w:val="16"/>
              </w:rPr>
              <w:t>of-network)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1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$1.00</w:t>
            </w:r>
          </w:p>
        </w:tc>
        <w:tc>
          <w:tcPr>
            <w:tcW w:w="7183" w:type="dxa"/>
          </w:tcPr>
          <w:p>
            <w:pPr>
              <w:pStyle w:val="TableParagraph"/>
              <w:spacing w:line="271" w:lineRule="auto" w:before="104"/>
              <w:ind w:left="42" w:right="799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inquiry.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“Out-of-network”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refers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ATMs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MoneyPass networks. You may also be charged a fee by the ATM operator.</w:t>
            </w:r>
          </w:p>
        </w:tc>
      </w:tr>
      <w:tr>
        <w:trPr>
          <w:trHeight w:val="335" w:hRule="atLeast"/>
        </w:trPr>
        <w:tc>
          <w:tcPr>
            <w:tcW w:w="10862" w:type="dxa"/>
            <w:gridSpan w:val="3"/>
          </w:tcPr>
          <w:p>
            <w:pPr>
              <w:pStyle w:val="TableParagraph"/>
              <w:spacing w:before="11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Using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card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U.S.</w:t>
            </w:r>
          </w:p>
        </w:tc>
      </w:tr>
      <w:tr>
        <w:trPr>
          <w:trHeight w:val="1223" w:hRule="atLeast"/>
        </w:trPr>
        <w:tc>
          <w:tcPr>
            <w:tcW w:w="214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Transaction</w:t>
            </w:r>
          </w:p>
        </w:tc>
        <w:tc>
          <w:tcPr>
            <w:tcW w:w="1536" w:type="dxa"/>
          </w:tcPr>
          <w:p>
            <w:pPr>
              <w:pStyle w:val="TableParagraph"/>
              <w:ind w:left="67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3%</w:t>
            </w:r>
          </w:p>
        </w:tc>
        <w:tc>
          <w:tcPr>
            <w:tcW w:w="7183" w:type="dxa"/>
          </w:tcPr>
          <w:p>
            <w:pPr>
              <w:pStyle w:val="TableParagraph"/>
              <w:spacing w:before="111"/>
              <w:ind w:left="43" w:hanging="3"/>
              <w:rPr>
                <w:sz w:val="16"/>
              </w:rPr>
            </w:pPr>
            <w:r>
              <w:rPr>
                <w:sz w:val="16"/>
              </w:rPr>
              <w:t>This is our fee which applies when you use your card for purchases at foreign merchants and for cash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withdrawals from foreign ATMs and is a percentage of the transaction dollar amount, after any currency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conversion.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transactions,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merchant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considered foreign transactions under the applicable network rules, and we do not control how these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merchants, ATMs and transactions are classified for this purpose.</w:t>
            </w:r>
          </w:p>
        </w:tc>
      </w:tr>
      <w:tr>
        <w:trPr>
          <w:trHeight w:val="599" w:hRule="atLeast"/>
        </w:trPr>
        <w:tc>
          <w:tcPr>
            <w:tcW w:w="2143" w:type="dxa"/>
          </w:tcPr>
          <w:p>
            <w:pPr>
              <w:pStyle w:val="TableParagraph"/>
              <w:spacing w:line="247" w:lineRule="auto" w:before="104"/>
              <w:ind w:right="739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Withdrawal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4"/>
              <w:ind w:left="0" w:right="5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7183" w:type="dxa"/>
          </w:tcPr>
          <w:p>
            <w:pPr>
              <w:pStyle w:val="TableParagraph"/>
              <w:spacing w:line="271" w:lineRule="auto" w:before="101"/>
              <w:ind w:left="43" w:right="118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withdrawal.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charged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operator even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complete a transaction.</w:t>
            </w:r>
          </w:p>
        </w:tc>
      </w:tr>
      <w:tr>
        <w:trPr>
          <w:trHeight w:val="611" w:hRule="atLeast"/>
        </w:trPr>
        <w:tc>
          <w:tcPr>
            <w:tcW w:w="2143" w:type="dxa"/>
          </w:tcPr>
          <w:p>
            <w:pPr>
              <w:pStyle w:val="TableParagraph"/>
              <w:spacing w:line="254" w:lineRule="auto" w:before="85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Balance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Inquiry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1"/>
              <w:ind w:left="0" w:right="5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$1.00</w:t>
            </w:r>
          </w:p>
        </w:tc>
        <w:tc>
          <w:tcPr>
            <w:tcW w:w="7183" w:type="dxa"/>
          </w:tcPr>
          <w:p>
            <w:pPr>
              <w:pStyle w:val="TableParagraph"/>
              <w:spacing w:before="101"/>
              <w:ind w:left="43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inquiry.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charged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operator.</w:t>
            </w:r>
          </w:p>
        </w:tc>
      </w:tr>
      <w:tr>
        <w:trPr>
          <w:trHeight w:val="397" w:hRule="atLeast"/>
        </w:trPr>
        <w:tc>
          <w:tcPr>
            <w:tcW w:w="10862" w:type="dxa"/>
            <w:gridSpan w:val="3"/>
          </w:tcPr>
          <w:p>
            <w:pPr>
              <w:pStyle w:val="TableParagraph"/>
              <w:spacing w:before="116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Other</w:t>
            </w:r>
          </w:p>
        </w:tc>
      </w:tr>
      <w:tr>
        <w:trPr>
          <w:trHeight w:val="824" w:hRule="atLeast"/>
        </w:trPr>
        <w:tc>
          <w:tcPr>
            <w:tcW w:w="214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Replacement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$5.00</w:t>
            </w:r>
          </w:p>
        </w:tc>
        <w:tc>
          <w:tcPr>
            <w:tcW w:w="7183" w:type="dxa"/>
          </w:tcPr>
          <w:p>
            <w:pPr>
              <w:pStyle w:val="TableParagraph"/>
              <w:spacing w:line="230" w:lineRule="auto" w:before="127"/>
              <w:ind w:left="43" w:right="342"/>
              <w:rPr>
                <w:sz w:val="16"/>
              </w:rPr>
            </w:pPr>
            <w:r>
              <w:rPr>
                <w:sz w:val="16"/>
              </w:rPr>
              <w:t>This is our fee per replacement of your card, whether mailed to you with standard delivery (up to 10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days)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provided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sponsor.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waived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replacement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12-month period. This fee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 be charged for each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additional replacement during the same 12 months.</w:t>
            </w:r>
          </w:p>
        </w:tc>
      </w:tr>
      <w:tr>
        <w:trPr>
          <w:trHeight w:val="524" w:hRule="atLeast"/>
        </w:trPr>
        <w:tc>
          <w:tcPr>
            <w:tcW w:w="2143" w:type="dxa"/>
          </w:tcPr>
          <w:p>
            <w:pPr>
              <w:pStyle w:val="TableParagraph"/>
              <w:spacing w:line="200" w:lineRule="atLeast" w:before="101"/>
              <w:ind w:right="295"/>
              <w:rPr>
                <w:sz w:val="16"/>
              </w:rPr>
            </w:pPr>
            <w:r>
              <w:rPr>
                <w:sz w:val="16"/>
              </w:rPr>
              <w:t>Card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Replacement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Expedited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Delivery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4"/>
              <w:ind w:left="0"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$15.00</w:t>
            </w:r>
          </w:p>
        </w:tc>
        <w:tc>
          <w:tcPr>
            <w:tcW w:w="7183" w:type="dxa"/>
          </w:tcPr>
          <w:p>
            <w:pPr>
              <w:pStyle w:val="TableParagraph"/>
              <w:spacing w:line="210" w:lineRule="atLeast" w:before="79"/>
              <w:ind w:left="43" w:right="799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expedited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delivery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(up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days)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charged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addition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Replacement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fee.</w:t>
            </w:r>
          </w:p>
        </w:tc>
      </w:tr>
      <w:tr>
        <w:trPr>
          <w:trHeight w:val="539" w:hRule="atLeast"/>
        </w:trPr>
        <w:tc>
          <w:tcPr>
            <w:tcW w:w="2143" w:type="dxa"/>
          </w:tcPr>
          <w:p>
            <w:pPr>
              <w:pStyle w:val="TableParagraph"/>
              <w:spacing w:line="247" w:lineRule="auto" w:before="101"/>
              <w:ind w:right="295"/>
              <w:rPr>
                <w:sz w:val="16"/>
              </w:rPr>
            </w:pPr>
            <w:r>
              <w:rPr>
                <w:sz w:val="16"/>
              </w:rPr>
              <w:t>Card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Replacement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Overnight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Delivery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$25.00</w:t>
            </w:r>
          </w:p>
        </w:tc>
        <w:tc>
          <w:tcPr>
            <w:tcW w:w="7183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overnight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delivery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charged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addition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Replacement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fee.</w:t>
            </w:r>
          </w:p>
        </w:tc>
      </w:tr>
      <w:tr>
        <w:trPr>
          <w:trHeight w:val="683" w:hRule="atLeast"/>
        </w:trPr>
        <w:tc>
          <w:tcPr>
            <w:tcW w:w="2143" w:type="dxa"/>
          </w:tcPr>
          <w:p>
            <w:pPr>
              <w:pStyle w:val="TableParagraph"/>
              <w:spacing w:before="99"/>
              <w:rPr>
                <w:sz w:val="16"/>
              </w:rPr>
            </w:pPr>
            <w:r>
              <w:rPr>
                <w:spacing w:val="-2"/>
                <w:sz w:val="16"/>
              </w:rPr>
              <w:t>Inactivity</w:t>
            </w:r>
          </w:p>
        </w:tc>
        <w:tc>
          <w:tcPr>
            <w:tcW w:w="1536" w:type="dxa"/>
          </w:tcPr>
          <w:p>
            <w:pPr>
              <w:pStyle w:val="TableParagraph"/>
              <w:spacing w:before="161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$2.00</w:t>
            </w:r>
          </w:p>
        </w:tc>
        <w:tc>
          <w:tcPr>
            <w:tcW w:w="7183" w:type="dxa"/>
          </w:tcPr>
          <w:p>
            <w:pPr>
              <w:pStyle w:val="TableParagraph"/>
              <w:spacing w:line="247" w:lineRule="auto" w:before="101"/>
              <w:ind w:left="43" w:right="118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charged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completed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transaction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365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consecutive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days.</w:t>
            </w:r>
          </w:p>
        </w:tc>
      </w:tr>
    </w:tbl>
    <w:p>
      <w:pPr>
        <w:pStyle w:val="BodyText"/>
        <w:spacing w:line="190" w:lineRule="exact" w:before="104"/>
        <w:ind w:left="499"/>
      </w:pPr>
      <w:r>
        <w:rPr/>
        <w:t>Your</w:t>
      </w:r>
      <w:r>
        <w:rPr>
          <w:spacing w:val="-10"/>
        </w:rPr>
        <w:t> </w:t>
      </w:r>
      <w:r>
        <w:rPr/>
        <w:t>funds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eligible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FDIC</w:t>
      </w:r>
      <w:r>
        <w:rPr>
          <w:spacing w:val="-9"/>
        </w:rPr>
        <w:t> </w:t>
      </w:r>
      <w:r>
        <w:rPr/>
        <w:t>insurance</w:t>
      </w:r>
      <w:r>
        <w:rPr>
          <w:spacing w:val="-7"/>
        </w:rPr>
        <w:t> </w:t>
      </w:r>
      <w:r>
        <w:rPr/>
        <w:t>up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$250,000.</w:t>
      </w:r>
      <w:r>
        <w:rPr>
          <w:spacing w:val="-8"/>
        </w:rPr>
        <w:t> </w:t>
      </w:r>
      <w:r>
        <w:rPr/>
        <w:t>FDIC</w:t>
      </w:r>
      <w:r>
        <w:rPr>
          <w:spacing w:val="-5"/>
        </w:rPr>
        <w:t> </w:t>
      </w:r>
      <w:r>
        <w:rPr/>
        <w:t>insurance</w:t>
      </w:r>
      <w:r>
        <w:rPr>
          <w:spacing w:val="-7"/>
        </w:rPr>
        <w:t> </w:t>
      </w:r>
      <w:r>
        <w:rPr/>
        <w:t>protects</w:t>
      </w:r>
      <w:r>
        <w:rPr>
          <w:spacing w:val="-5"/>
        </w:rPr>
        <w:t> </w:t>
      </w:r>
      <w:r>
        <w:rPr/>
        <w:t>deposits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loss</w:t>
      </w:r>
      <w:r>
        <w:rPr>
          <w:spacing w:val="-8"/>
        </w:rPr>
        <w:t> </w:t>
      </w:r>
      <w:r>
        <w:rPr/>
        <w:t>due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bank</w:t>
      </w:r>
      <w:r>
        <w:rPr>
          <w:spacing w:val="-7"/>
        </w:rPr>
        <w:t> </w:t>
      </w:r>
      <w:r>
        <w:rPr/>
        <w:t>insolvency.</w:t>
      </w:r>
      <w:r>
        <w:rPr>
          <w:spacing w:val="-4"/>
        </w:rPr>
        <w:t> </w:t>
      </w:r>
      <w:r>
        <w:rPr>
          <w:spacing w:val="-5"/>
        </w:rPr>
        <w:t>See</w:t>
      </w:r>
    </w:p>
    <w:p>
      <w:pPr>
        <w:spacing w:line="190" w:lineRule="exact" w:before="0"/>
        <w:ind w:left="499" w:right="0" w:firstLine="0"/>
        <w:jc w:val="left"/>
        <w:rPr>
          <w:sz w:val="16"/>
        </w:rPr>
      </w:pPr>
      <w:hyperlink r:id="rId10">
        <w:r>
          <w:rPr>
            <w:i/>
            <w:spacing w:val="-2"/>
            <w:sz w:val="16"/>
            <w:u w:val="single"/>
          </w:rPr>
          <w:t>fdic.gov/deposit/deposits/prepaid.htm</w:t>
        </w:r>
        <w:r>
          <w:rPr>
            <w:i/>
            <w:spacing w:val="-2"/>
            <w:sz w:val="16"/>
            <w:u w:val="none"/>
          </w:rPr>
          <w:t>l</w:t>
        </w:r>
        <w:r>
          <w:rPr>
            <w:i/>
            <w:spacing w:val="15"/>
            <w:sz w:val="16"/>
            <w:u w:val="none"/>
          </w:rPr>
          <w:t> </w:t>
        </w:r>
        <w:r>
          <w:rPr>
            <w:spacing w:val="-2"/>
            <w:sz w:val="16"/>
            <w:u w:val="none"/>
          </w:rPr>
          <w:t>f</w:t>
        </w:r>
      </w:hyperlink>
      <w:r>
        <w:rPr>
          <w:spacing w:val="-2"/>
          <w:sz w:val="16"/>
          <w:u w:val="none"/>
        </w:rPr>
        <w:t>or</w:t>
      </w:r>
      <w:r>
        <w:rPr>
          <w:spacing w:val="15"/>
          <w:sz w:val="16"/>
          <w:u w:val="none"/>
        </w:rPr>
        <w:t> </w:t>
      </w:r>
      <w:r>
        <w:rPr>
          <w:spacing w:val="-2"/>
          <w:sz w:val="16"/>
          <w:u w:val="none"/>
        </w:rPr>
        <w:t>details.</w:t>
      </w:r>
    </w:p>
    <w:p>
      <w:pPr>
        <w:pStyle w:val="BodyText"/>
        <w:spacing w:line="189" w:lineRule="exact" w:before="140"/>
        <w:ind w:left="499"/>
      </w:pPr>
      <w:r>
        <w:rPr>
          <w:spacing w:val="-2"/>
        </w:rPr>
        <w:t>No</w:t>
      </w:r>
      <w:r>
        <w:rPr>
          <w:spacing w:val="5"/>
        </w:rPr>
        <w:t> </w:t>
      </w:r>
      <w:r>
        <w:rPr>
          <w:spacing w:val="-2"/>
        </w:rPr>
        <w:t>overdraft/credit</w:t>
      </w:r>
      <w:r>
        <w:rPr>
          <w:spacing w:val="8"/>
        </w:rPr>
        <w:t> </w:t>
      </w:r>
      <w:r>
        <w:rPr>
          <w:spacing w:val="-2"/>
        </w:rPr>
        <w:t>feature.</w:t>
      </w:r>
    </w:p>
    <w:p>
      <w:pPr>
        <w:spacing w:line="189" w:lineRule="exact" w:before="0"/>
        <w:ind w:left="499" w:right="0" w:firstLine="0"/>
        <w:jc w:val="left"/>
        <w:rPr>
          <w:sz w:val="16"/>
        </w:rPr>
      </w:pPr>
      <w:r>
        <w:rPr>
          <w:sz w:val="16"/>
        </w:rPr>
        <w:t>Contact</w:t>
      </w:r>
      <w:r>
        <w:rPr>
          <w:spacing w:val="-10"/>
          <w:sz w:val="16"/>
        </w:rPr>
        <w:t> </w:t>
      </w:r>
      <w:r>
        <w:rPr>
          <w:sz w:val="16"/>
        </w:rPr>
        <w:t>Cardholder</w:t>
      </w:r>
      <w:r>
        <w:rPr>
          <w:spacing w:val="-9"/>
          <w:sz w:val="16"/>
        </w:rPr>
        <w:t> </w:t>
      </w:r>
      <w:r>
        <w:rPr>
          <w:sz w:val="16"/>
        </w:rPr>
        <w:t>Services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8"/>
          <w:sz w:val="16"/>
        </w:rPr>
        <w:t> </w:t>
      </w:r>
      <w:r>
        <w:rPr>
          <w:sz w:val="16"/>
        </w:rPr>
        <w:t>calling</w:t>
      </w:r>
      <w:r>
        <w:rPr>
          <w:spacing w:val="-3"/>
          <w:sz w:val="16"/>
        </w:rPr>
        <w:t> </w:t>
      </w:r>
      <w:r>
        <w:rPr>
          <w:b/>
          <w:sz w:val="16"/>
        </w:rPr>
        <w:t>1-888-863-0681</w:t>
      </w:r>
      <w:r>
        <w:rPr>
          <w:sz w:val="16"/>
        </w:rPr>
        <w:t>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9"/>
          <w:sz w:val="16"/>
        </w:rPr>
        <w:t> </w:t>
      </w:r>
      <w:r>
        <w:rPr>
          <w:sz w:val="16"/>
        </w:rPr>
        <w:t>mail</w:t>
      </w:r>
      <w:r>
        <w:rPr>
          <w:spacing w:val="-7"/>
          <w:sz w:val="16"/>
        </w:rPr>
        <w:t> </w:t>
      </w:r>
      <w:r>
        <w:rPr>
          <w:sz w:val="16"/>
        </w:rPr>
        <w:t>at</w:t>
      </w:r>
      <w:r>
        <w:rPr>
          <w:spacing w:val="-8"/>
          <w:sz w:val="16"/>
        </w:rPr>
        <w:t> </w:t>
      </w:r>
      <w:r>
        <w:rPr>
          <w:sz w:val="16"/>
        </w:rPr>
        <w:t>P.O.</w:t>
      </w:r>
      <w:r>
        <w:rPr>
          <w:spacing w:val="-6"/>
          <w:sz w:val="16"/>
        </w:rPr>
        <w:t> </w:t>
      </w:r>
      <w:r>
        <w:rPr>
          <w:sz w:val="16"/>
        </w:rPr>
        <w:t>Box</w:t>
      </w:r>
      <w:r>
        <w:rPr>
          <w:spacing w:val="-9"/>
          <w:sz w:val="16"/>
        </w:rPr>
        <w:t> </w:t>
      </w:r>
      <w:r>
        <w:rPr>
          <w:sz w:val="16"/>
        </w:rPr>
        <w:t>551617,</w:t>
      </w:r>
      <w:r>
        <w:rPr>
          <w:spacing w:val="-4"/>
          <w:sz w:val="16"/>
        </w:rPr>
        <w:t> </w:t>
      </w:r>
      <w:r>
        <w:rPr>
          <w:sz w:val="16"/>
        </w:rPr>
        <w:t>Jacksonville,</w:t>
      </w:r>
      <w:r>
        <w:rPr>
          <w:spacing w:val="-6"/>
          <w:sz w:val="16"/>
        </w:rPr>
        <w:t> </w:t>
      </w:r>
      <w:r>
        <w:rPr>
          <w:sz w:val="16"/>
        </w:rPr>
        <w:t>FL</w:t>
      </w:r>
      <w:r>
        <w:rPr>
          <w:spacing w:val="-7"/>
          <w:sz w:val="16"/>
        </w:rPr>
        <w:t> </w:t>
      </w:r>
      <w:r>
        <w:rPr>
          <w:sz w:val="16"/>
        </w:rPr>
        <w:t>32255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-7"/>
          <w:sz w:val="16"/>
        </w:rPr>
        <w:t> </w:t>
      </w:r>
      <w:r>
        <w:rPr>
          <w:sz w:val="16"/>
        </w:rPr>
        <w:t>visit</w:t>
      </w:r>
      <w:r>
        <w:rPr>
          <w:spacing w:val="-7"/>
          <w:sz w:val="16"/>
        </w:rPr>
        <w:t> </w:t>
      </w:r>
      <w:r>
        <w:rPr>
          <w:b/>
          <w:i/>
          <w:spacing w:val="-2"/>
          <w:sz w:val="16"/>
          <w:u w:val="single"/>
        </w:rPr>
        <w:t>usbankfocus.com</w:t>
      </w:r>
      <w:r>
        <w:rPr>
          <w:spacing w:val="-2"/>
          <w:sz w:val="16"/>
          <w:u w:val="none"/>
        </w:rPr>
        <w:t>.</w:t>
      </w:r>
    </w:p>
    <w:p>
      <w:pPr>
        <w:pStyle w:val="BodyText"/>
        <w:spacing w:line="228" w:lineRule="auto" w:before="149"/>
        <w:ind w:left="499" w:right="718"/>
      </w:pPr>
      <w:r>
        <w:rPr/>
        <w:t>For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prepaid</w:t>
      </w:r>
      <w:r>
        <w:rPr>
          <w:spacing w:val="-2"/>
        </w:rPr>
        <w:t> </w:t>
      </w:r>
      <w:r>
        <w:rPr/>
        <w:t>accounts,</w:t>
      </w:r>
      <w:r>
        <w:rPr>
          <w:spacing w:val="-1"/>
        </w:rPr>
        <w:t> </w:t>
      </w:r>
      <w:r>
        <w:rPr/>
        <w:t>visit</w:t>
      </w:r>
      <w:r>
        <w:rPr>
          <w:spacing w:val="-3"/>
        </w:rPr>
        <w:t> </w:t>
      </w:r>
      <w:r>
        <w:rPr>
          <w:i/>
          <w:u w:val="single"/>
        </w:rPr>
        <w:t>cfpb.gov/prepaid</w:t>
      </w:r>
      <w:r>
        <w:rPr>
          <w:u w:val="none"/>
        </w:rPr>
        <w:t>.</w:t>
      </w:r>
      <w:r>
        <w:rPr>
          <w:spacing w:val="-1"/>
          <w:u w:val="none"/>
        </w:rPr>
        <w:t> </w:t>
      </w:r>
      <w:r>
        <w:rPr>
          <w:u w:val="none"/>
        </w:rPr>
        <w:t>If you</w:t>
      </w:r>
      <w:r>
        <w:rPr>
          <w:spacing w:val="-2"/>
          <w:u w:val="none"/>
        </w:rPr>
        <w:t> </w:t>
      </w:r>
      <w:r>
        <w:rPr>
          <w:u w:val="none"/>
        </w:rPr>
        <w:t>have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complaint</w:t>
      </w:r>
      <w:r>
        <w:rPr>
          <w:spacing w:val="-3"/>
          <w:u w:val="none"/>
        </w:rPr>
        <w:t> </w:t>
      </w:r>
      <w:r>
        <w:rPr>
          <w:u w:val="none"/>
        </w:rPr>
        <w:t>about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prepaid</w:t>
      </w:r>
      <w:r>
        <w:rPr>
          <w:spacing w:val="-2"/>
          <w:u w:val="none"/>
        </w:rPr>
        <w:t> </w:t>
      </w:r>
      <w:r>
        <w:rPr>
          <w:u w:val="none"/>
        </w:rPr>
        <w:t>account,</w:t>
      </w:r>
      <w:r>
        <w:rPr>
          <w:spacing w:val="-1"/>
          <w:u w:val="none"/>
        </w:rPr>
        <w:t> </w:t>
      </w:r>
      <w:r>
        <w:rPr>
          <w:u w:val="none"/>
        </w:rPr>
        <w:t>call the</w:t>
      </w:r>
      <w:r>
        <w:rPr>
          <w:spacing w:val="-2"/>
          <w:u w:val="none"/>
        </w:rPr>
        <w:t> </w:t>
      </w:r>
      <w:r>
        <w:rPr>
          <w:u w:val="none"/>
        </w:rPr>
        <w:t>Consumer</w:t>
      </w:r>
      <w:r>
        <w:rPr>
          <w:spacing w:val="-3"/>
          <w:u w:val="none"/>
        </w:rPr>
        <w:t> </w:t>
      </w:r>
      <w:r>
        <w:rPr>
          <w:u w:val="none"/>
        </w:rPr>
        <w:t>Financial</w:t>
      </w:r>
      <w:r>
        <w:rPr>
          <w:spacing w:val="40"/>
          <w:u w:val="none"/>
        </w:rPr>
        <w:t> </w:t>
      </w:r>
      <w:r>
        <w:rPr>
          <w:u w:val="none"/>
        </w:rPr>
        <w:t>Protection Bureau at 1-855-411-2372 or visit </w:t>
      </w:r>
      <w:r>
        <w:rPr>
          <w:i/>
          <w:u w:val="single"/>
        </w:rPr>
        <w:t>cfpb.gov/complaint</w:t>
      </w:r>
      <w:r>
        <w:rPr>
          <w:u w:val="none"/>
        </w:rPr>
        <w:t>.</w:t>
      </w:r>
    </w:p>
    <w:p>
      <w:pPr>
        <w:pStyle w:val="BodyText"/>
        <w:spacing w:after="0" w:line="228" w:lineRule="auto"/>
        <w:sectPr>
          <w:pgSz w:w="12240" w:h="15840"/>
          <w:pgMar w:header="501" w:footer="633" w:top="1540" w:bottom="820" w:left="360" w:right="360"/>
        </w:sect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96100" cy="7620"/>
                <wp:effectExtent l="9525" t="0" r="0" b="190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96100" cy="7620"/>
                          <a:chExt cx="6896100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682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pt;height:.6pt;mso-position-horizontal-relative:char;mso-position-vertical-relative:line" id="docshapegroup7" coordorigin="0,0" coordsize="10860,12">
                <v:line style="position:absolute" from="0,6" to="10860,6" stroked="true" strokeweight=".5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8"/>
        <w:rPr>
          <w:sz w:val="32"/>
        </w:rPr>
      </w:pPr>
    </w:p>
    <w:p>
      <w:pPr>
        <w:pStyle w:val="Heading1"/>
      </w:pPr>
      <w:bookmarkStart w:name="Tarifas de cajero automático para tarjet" w:id="3"/>
      <w:bookmarkEnd w:id="3"/>
      <w:r>
        <w:rPr/>
      </w:r>
      <w:r>
        <w:rPr/>
        <w:t>Tarifas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cajero</w:t>
      </w:r>
      <w:r>
        <w:rPr>
          <w:spacing w:val="-9"/>
        </w:rPr>
        <w:t> </w:t>
      </w:r>
      <w:r>
        <w:rPr/>
        <w:t>automático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tarjetas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débito</w:t>
      </w:r>
      <w:r>
        <w:rPr>
          <w:spacing w:val="-8"/>
        </w:rPr>
        <w:t> </w:t>
      </w:r>
      <w:r>
        <w:rPr/>
        <w:t>prepagas</w:t>
      </w:r>
      <w:r>
        <w:rPr>
          <w:spacing w:val="-9"/>
        </w:rPr>
        <w:t> </w:t>
      </w:r>
      <w:r>
        <w:rPr>
          <w:spacing w:val="-4"/>
        </w:rPr>
        <w:t>Visa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tbl>
      <w:tblPr>
        <w:tblW w:w="0" w:type="auto"/>
        <w:jc w:val="left"/>
        <w:tblInd w:w="1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2482"/>
        <w:gridCol w:w="3038"/>
        <w:gridCol w:w="1696"/>
      </w:tblGrid>
      <w:tr>
        <w:trPr>
          <w:trHeight w:val="1432" w:hRule="atLeast"/>
        </w:trPr>
        <w:tc>
          <w:tcPr>
            <w:tcW w:w="1754" w:type="dxa"/>
          </w:tcPr>
          <w:p>
            <w:pPr>
              <w:pStyle w:val="TableParagraph"/>
              <w:spacing w:line="347" w:lineRule="exact" w:before="0"/>
              <w:ind w:left="50"/>
              <w:rPr>
                <w:sz w:val="32"/>
              </w:rPr>
            </w:pPr>
            <w:r>
              <w:rPr>
                <w:spacing w:val="-2"/>
                <w:sz w:val="32"/>
              </w:rPr>
              <w:t>Cargo</w:t>
            </w:r>
          </w:p>
          <w:p>
            <w:pPr>
              <w:pStyle w:val="TableParagraph"/>
              <w:spacing w:before="7"/>
              <w:ind w:left="50"/>
              <w:rPr>
                <w:sz w:val="32"/>
              </w:rPr>
            </w:pPr>
            <w:r>
              <w:rPr>
                <w:spacing w:val="-2"/>
                <w:sz w:val="32"/>
              </w:rPr>
              <w:t>mensual</w:t>
            </w:r>
          </w:p>
          <w:p>
            <w:pPr>
              <w:pStyle w:val="TableParagraph"/>
              <w:spacing w:before="11"/>
              <w:ind w:left="5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$0</w:t>
            </w:r>
          </w:p>
        </w:tc>
        <w:tc>
          <w:tcPr>
            <w:tcW w:w="2482" w:type="dxa"/>
          </w:tcPr>
          <w:p>
            <w:pPr>
              <w:pStyle w:val="TableParagraph"/>
              <w:spacing w:line="347" w:lineRule="exact" w:before="0"/>
              <w:ind w:left="602"/>
              <w:rPr>
                <w:sz w:val="32"/>
              </w:rPr>
            </w:pPr>
            <w:r>
              <w:rPr>
                <w:sz w:val="32"/>
              </w:rPr>
              <w:t>Por</w:t>
            </w:r>
            <w:r>
              <w:rPr>
                <w:spacing w:val="-8"/>
                <w:sz w:val="32"/>
              </w:rPr>
              <w:t> </w:t>
            </w:r>
            <w:r>
              <w:rPr>
                <w:spacing w:val="-2"/>
                <w:sz w:val="32"/>
              </w:rPr>
              <w:t>compra</w:t>
            </w:r>
          </w:p>
          <w:p>
            <w:pPr>
              <w:pStyle w:val="TableParagraph"/>
              <w:spacing w:before="7"/>
              <w:ind w:left="60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$0</w:t>
            </w:r>
          </w:p>
        </w:tc>
        <w:tc>
          <w:tcPr>
            <w:tcW w:w="3038" w:type="dxa"/>
          </w:tcPr>
          <w:p>
            <w:pPr>
              <w:pStyle w:val="TableParagraph"/>
              <w:spacing w:line="312" w:lineRule="exact" w:before="0"/>
              <w:ind w:left="371"/>
              <w:rPr>
                <w:sz w:val="32"/>
              </w:rPr>
            </w:pPr>
            <w:r>
              <w:rPr>
                <w:sz w:val="32"/>
              </w:rPr>
              <w:t>Retiros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de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fondos</w:t>
            </w:r>
          </w:p>
          <w:p>
            <w:pPr>
              <w:pStyle w:val="TableParagraph"/>
              <w:spacing w:line="364" w:lineRule="exact" w:before="0"/>
              <w:ind w:left="371"/>
              <w:rPr>
                <w:sz w:val="32"/>
              </w:rPr>
            </w:pPr>
            <w:r>
              <w:rPr>
                <w:sz w:val="32"/>
              </w:rPr>
              <w:t>en</w:t>
            </w:r>
            <w:r>
              <w:rPr>
                <w:spacing w:val="-6"/>
                <w:sz w:val="32"/>
              </w:rPr>
              <w:t> </w:t>
            </w:r>
            <w:r>
              <w:rPr>
                <w:spacing w:val="-5"/>
                <w:sz w:val="32"/>
              </w:rPr>
              <w:t>ATM</w:t>
            </w:r>
          </w:p>
          <w:p>
            <w:pPr>
              <w:pStyle w:val="TableParagraph"/>
              <w:spacing w:line="374" w:lineRule="exact" w:before="0"/>
              <w:ind w:left="371"/>
              <w:rPr>
                <w:sz w:val="28"/>
              </w:rPr>
            </w:pPr>
            <w:r>
              <w:rPr>
                <w:b/>
                <w:sz w:val="32"/>
              </w:rPr>
              <w:t>$0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sz w:val="28"/>
              </w:rPr>
              <w:t>dentro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red</w:t>
            </w:r>
          </w:p>
          <w:p>
            <w:pPr>
              <w:pStyle w:val="TableParagraph"/>
              <w:spacing w:line="362" w:lineRule="exact" w:before="0"/>
              <w:ind w:left="369"/>
              <w:rPr>
                <w:sz w:val="28"/>
              </w:rPr>
            </w:pPr>
            <w:r>
              <w:rPr>
                <w:b/>
                <w:sz w:val="32"/>
              </w:rPr>
              <w:t>$1.75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sz w:val="28"/>
              </w:rPr>
              <w:t>fuera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red</w:t>
            </w:r>
          </w:p>
        </w:tc>
        <w:tc>
          <w:tcPr>
            <w:tcW w:w="1696" w:type="dxa"/>
          </w:tcPr>
          <w:p>
            <w:pPr>
              <w:pStyle w:val="TableParagraph"/>
              <w:spacing w:line="347" w:lineRule="exact" w:before="0"/>
              <w:ind w:left="201"/>
              <w:rPr>
                <w:sz w:val="32"/>
              </w:rPr>
            </w:pPr>
            <w:r>
              <w:rPr>
                <w:spacing w:val="-2"/>
                <w:sz w:val="32"/>
              </w:rPr>
              <w:t>Recarga</w:t>
            </w:r>
          </w:p>
          <w:p>
            <w:pPr>
              <w:pStyle w:val="TableParagraph"/>
              <w:spacing w:before="7"/>
              <w:ind w:left="201"/>
              <w:rPr>
                <w:sz w:val="32"/>
              </w:rPr>
            </w:pPr>
            <w:r>
              <w:rPr>
                <w:sz w:val="32"/>
              </w:rPr>
              <w:t>de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-2"/>
                <w:sz w:val="32"/>
              </w:rPr>
              <w:t>efectivo</w:t>
            </w:r>
          </w:p>
          <w:p>
            <w:pPr>
              <w:pStyle w:val="TableParagraph"/>
              <w:spacing w:before="11"/>
              <w:ind w:left="20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N/A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574674</wp:posOffset>
            </wp:positionH>
            <wp:positionV relativeFrom="paragraph">
              <wp:posOffset>814320</wp:posOffset>
            </wp:positionV>
            <wp:extent cx="1227963" cy="1227963"/>
            <wp:effectExtent l="0" t="0" r="0" b="0"/>
            <wp:wrapTopAndBottom/>
            <wp:docPr id="15" name="Image 15" descr="P153C1T5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P153C1T5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963" cy="1227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1862327</wp:posOffset>
                </wp:positionH>
                <wp:positionV relativeFrom="paragraph">
                  <wp:posOffset>273341</wp:posOffset>
                </wp:positionV>
                <wp:extent cx="5404485" cy="213677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404485" cy="213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91"/>
                              <w:gridCol w:w="2119"/>
                            </w:tblGrid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9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Consulta</w:t>
                                  </w:r>
                                  <w:r>
                                    <w:rPr>
                                      <w:spacing w:val="-4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-4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ATM</w:t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(dentro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red)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9"/>
                                    <w:ind w:left="103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$0</w:t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or </w:t>
                                  </w:r>
                                  <w:r>
                                    <w:rPr>
                                      <w:spacing w:val="-2"/>
                                      <w:sz w:val="30"/>
                                    </w:rPr>
                                    <w:t>$1.00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8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10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3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30"/>
                                    </w:rPr>
                                    <w:t>Cliente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(automatizado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representante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vivo)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0"/>
                                    <w:ind w:left="10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$0</w:t>
                                  </w:r>
                                  <w:r>
                                    <w:rPr>
                                      <w:spacing w:val="-10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llamada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Inactividad</w:t>
                                  </w:r>
                                  <w:r>
                                    <w:rPr>
                                      <w:spacing w:val="-16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(después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365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días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transacciones)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ind w:left="10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$2.00</w:t>
                                  </w:r>
                                  <w:r>
                                    <w:rPr>
                                      <w:spacing w:val="-10"/>
                                      <w:sz w:val="30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mes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63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ind w:left="10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Transacción</w:t>
                                  </w:r>
                                  <w:r>
                                    <w:rPr>
                                      <w:spacing w:val="-2"/>
                                      <w:sz w:val="30"/>
                                    </w:rPr>
                                    <w:t> Internacional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ind w:left="103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0"/>
                                    </w:rPr>
                                    <w:t>3%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639999pt;margin-top:21.522968pt;width:425.55pt;height:168.25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91"/>
                        <w:gridCol w:w="2119"/>
                      </w:tblGrid>
                      <w:tr>
                        <w:trPr>
                          <w:trHeight w:val="755" w:hRule="atLeast"/>
                        </w:trPr>
                        <w:tc>
                          <w:tcPr>
                            <w:tcW w:w="6391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9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0"/>
                              </w:rPr>
                              <w:t>Consulta</w:t>
                            </w:r>
                            <w:r>
                              <w:rPr>
                                <w:spacing w:val="-4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Saldo</w:t>
                            </w:r>
                            <w:r>
                              <w:rPr>
                                <w:spacing w:val="-4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ATM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(dentro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fuera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red)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9"/>
                              <w:ind w:left="103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$0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or 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$1.00</w:t>
                            </w:r>
                          </w:p>
                        </w:tc>
                      </w:tr>
                      <w:tr>
                        <w:trPr>
                          <w:trHeight w:val="918" w:hRule="atLeast"/>
                        </w:trPr>
                        <w:tc>
                          <w:tcPr>
                            <w:tcW w:w="63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108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Servicio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Atención</w:t>
                            </w:r>
                            <w:r>
                              <w:rPr>
                                <w:spacing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30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Cliente</w:t>
                            </w:r>
                          </w:p>
                          <w:p>
                            <w:pPr>
                              <w:pStyle w:val="TableParagraph"/>
                              <w:spacing w:before="10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(automatizado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representante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vivo)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0"/>
                              <w:ind w:left="10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0"/>
                              </w:rPr>
                              <w:t>$0</w:t>
                            </w:r>
                            <w:r>
                              <w:rPr>
                                <w:spacing w:val="-1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llamada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63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5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0"/>
                              </w:rPr>
                              <w:t>Inactividad</w:t>
                            </w:r>
                            <w:r>
                              <w:rPr>
                                <w:spacing w:val="-16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(después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365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días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sin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transacciones)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5"/>
                              <w:ind w:left="10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0"/>
                              </w:rPr>
                              <w:t>$2.00</w:t>
                            </w:r>
                            <w:r>
                              <w:rPr>
                                <w:spacing w:val="-1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mes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6391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5"/>
                              <w:ind w:left="108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Transacción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 Internacional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5"/>
                              <w:ind w:left="103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5"/>
                                <w:sz w:val="30"/>
                              </w:rPr>
                              <w:t>3%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70"/>
        <w:rPr>
          <w:sz w:val="28"/>
        </w:rPr>
      </w:pPr>
    </w:p>
    <w:p>
      <w:pPr>
        <w:spacing w:before="0"/>
        <w:ind w:left="360" w:right="0" w:firstLine="0"/>
        <w:jc w:val="left"/>
        <w:rPr>
          <w:sz w:val="28"/>
        </w:rPr>
      </w:pPr>
      <w:r>
        <w:rPr>
          <w:sz w:val="28"/>
        </w:rPr>
        <w:t>Las</w:t>
      </w:r>
      <w:r>
        <w:rPr>
          <w:spacing w:val="-7"/>
          <w:sz w:val="28"/>
        </w:rPr>
        <w:t> </w:t>
      </w:r>
      <w:r>
        <w:rPr>
          <w:sz w:val="28"/>
        </w:rPr>
        <w:t>tarifas</w:t>
      </w:r>
      <w:r>
        <w:rPr>
          <w:spacing w:val="-4"/>
          <w:sz w:val="28"/>
        </w:rPr>
        <w:t> </w:t>
      </w:r>
      <w:r>
        <w:rPr>
          <w:sz w:val="28"/>
        </w:rPr>
        <w:t>adicionales</w:t>
      </w:r>
      <w:r>
        <w:rPr>
          <w:spacing w:val="-4"/>
          <w:sz w:val="28"/>
        </w:rPr>
        <w:t> </w:t>
      </w:r>
      <w:r>
        <w:rPr>
          <w:sz w:val="28"/>
        </w:rPr>
        <w:t>se</w:t>
      </w:r>
      <w:r>
        <w:rPr>
          <w:spacing w:val="-5"/>
          <w:sz w:val="28"/>
        </w:rPr>
        <w:t> </w:t>
      </w:r>
      <w:r>
        <w:rPr>
          <w:sz w:val="28"/>
        </w:rPr>
        <w:t>enumeran</w:t>
      </w:r>
      <w:r>
        <w:rPr>
          <w:spacing w:val="-3"/>
          <w:sz w:val="28"/>
        </w:rPr>
        <w:t> </w:t>
      </w:r>
      <w:r>
        <w:rPr>
          <w:sz w:val="28"/>
        </w:rPr>
        <w:t>en</w:t>
      </w:r>
      <w:r>
        <w:rPr>
          <w:spacing w:val="-3"/>
          <w:sz w:val="28"/>
        </w:rPr>
        <w:t> </w:t>
      </w:r>
      <w:r>
        <w:rPr>
          <w:sz w:val="28"/>
        </w:rPr>
        <w:t>la</w:t>
      </w:r>
      <w:r>
        <w:rPr>
          <w:spacing w:val="-7"/>
          <w:sz w:val="28"/>
        </w:rPr>
        <w:t> </w:t>
      </w:r>
      <w:r>
        <w:rPr>
          <w:sz w:val="28"/>
        </w:rPr>
        <w:t>página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siguiente.</w:t>
      </w:r>
    </w:p>
    <w:p>
      <w:pPr>
        <w:pStyle w:val="BodyText"/>
        <w:spacing w:before="19"/>
        <w:rPr>
          <w:sz w:val="28"/>
        </w:rPr>
      </w:pPr>
    </w:p>
    <w:p>
      <w:pPr>
        <w:pStyle w:val="Heading2"/>
      </w:pPr>
      <w:r>
        <w:rPr/>
        <w:t>Sin</w:t>
      </w:r>
      <w:r>
        <w:rPr>
          <w:spacing w:val="-4"/>
        </w:rPr>
        <w:t> </w:t>
      </w:r>
      <w:r>
        <w:rPr/>
        <w:t>prestación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sobregiro/crédito.</w:t>
      </w:r>
    </w:p>
    <w:p>
      <w:pPr>
        <w:spacing w:before="9"/>
        <w:ind w:left="360" w:right="0" w:firstLine="0"/>
        <w:jc w:val="left"/>
        <w:rPr>
          <w:sz w:val="28"/>
        </w:rPr>
      </w:pPr>
      <w:r>
        <w:rPr>
          <w:sz w:val="28"/>
        </w:rPr>
        <w:t>Sus</w:t>
      </w:r>
      <w:r>
        <w:rPr>
          <w:spacing w:val="-6"/>
          <w:sz w:val="28"/>
        </w:rPr>
        <w:t> </w:t>
      </w:r>
      <w:r>
        <w:rPr>
          <w:sz w:val="28"/>
        </w:rPr>
        <w:t>fondos</w:t>
      </w:r>
      <w:r>
        <w:rPr>
          <w:spacing w:val="-4"/>
          <w:sz w:val="28"/>
        </w:rPr>
        <w:t> </w:t>
      </w:r>
      <w:r>
        <w:rPr>
          <w:sz w:val="28"/>
        </w:rPr>
        <w:t>son</w:t>
      </w:r>
      <w:r>
        <w:rPr>
          <w:spacing w:val="-4"/>
          <w:sz w:val="28"/>
        </w:rPr>
        <w:t> </w:t>
      </w:r>
      <w:r>
        <w:rPr>
          <w:sz w:val="28"/>
        </w:rPr>
        <w:t>elegibles</w:t>
      </w:r>
      <w:r>
        <w:rPr>
          <w:spacing w:val="-4"/>
          <w:sz w:val="28"/>
        </w:rPr>
        <w:t> </w:t>
      </w:r>
      <w:r>
        <w:rPr>
          <w:sz w:val="28"/>
        </w:rPr>
        <w:t>para</w:t>
      </w:r>
      <w:r>
        <w:rPr>
          <w:spacing w:val="-4"/>
          <w:sz w:val="28"/>
        </w:rPr>
        <w:t> </w:t>
      </w:r>
      <w:r>
        <w:rPr>
          <w:sz w:val="28"/>
        </w:rPr>
        <w:t>el</w:t>
      </w:r>
      <w:r>
        <w:rPr>
          <w:spacing w:val="-4"/>
          <w:sz w:val="28"/>
        </w:rPr>
        <w:t> </w:t>
      </w:r>
      <w:r>
        <w:rPr>
          <w:sz w:val="28"/>
        </w:rPr>
        <w:t>seguro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FDIC.</w:t>
      </w:r>
    </w:p>
    <w:p>
      <w:pPr>
        <w:pStyle w:val="BodyText"/>
        <w:spacing w:before="308"/>
        <w:rPr>
          <w:sz w:val="28"/>
        </w:rPr>
      </w:pPr>
    </w:p>
    <w:p>
      <w:pPr>
        <w:pStyle w:val="Heading1"/>
      </w:pPr>
      <w:bookmarkStart w:name="Para asistencia adicional" w:id="4"/>
      <w:bookmarkEnd w:id="4"/>
      <w:r>
        <w:rPr/>
      </w:r>
      <w:r>
        <w:rPr>
          <w:smallCaps/>
        </w:rPr>
        <w:t>Para</w:t>
      </w:r>
      <w:r>
        <w:rPr>
          <w:smallCaps/>
          <w:spacing w:val="29"/>
        </w:rPr>
        <w:t> </w:t>
      </w:r>
      <w:r>
        <w:rPr>
          <w:smallCaps/>
        </w:rPr>
        <w:t>asistencia</w:t>
      </w:r>
      <w:r>
        <w:rPr>
          <w:smallCaps/>
          <w:spacing w:val="29"/>
        </w:rPr>
        <w:t> </w:t>
      </w:r>
      <w:r>
        <w:rPr>
          <w:smallCaps/>
          <w:spacing w:val="-2"/>
        </w:rPr>
        <w:t>adicional</w:t>
      </w:r>
    </w:p>
    <w:p>
      <w:pPr>
        <w:pStyle w:val="Heading3"/>
        <w:spacing w:before="98"/>
      </w:pPr>
      <w:r>
        <w:rPr/>
        <w:t>Para</w:t>
      </w:r>
      <w:r>
        <w:rPr>
          <w:spacing w:val="-10"/>
        </w:rPr>
        <w:t> </w:t>
      </w:r>
      <w:r>
        <w:rPr/>
        <w:t>obtener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sobre</w:t>
      </w:r>
      <w:r>
        <w:rPr>
          <w:spacing w:val="-10"/>
        </w:rPr>
        <w:t> </w:t>
      </w:r>
      <w:r>
        <w:rPr/>
        <w:t>cuentas</w:t>
      </w:r>
      <w:r>
        <w:rPr>
          <w:spacing w:val="-11"/>
        </w:rPr>
        <w:t> </w:t>
      </w:r>
      <w:r>
        <w:rPr/>
        <w:t>prepagadas,</w:t>
      </w:r>
      <w:r>
        <w:rPr>
          <w:spacing w:val="-11"/>
        </w:rPr>
        <w:t> </w:t>
      </w:r>
      <w:r>
        <w:rPr/>
        <w:t>visite</w:t>
      </w:r>
      <w:r>
        <w:rPr>
          <w:spacing w:val="-8"/>
        </w:rPr>
        <w:t> </w:t>
      </w:r>
      <w:r>
        <w:rPr>
          <w:b/>
          <w:spacing w:val="-2"/>
        </w:rPr>
        <w:t>cfpb.gov/prepaid</w:t>
      </w:r>
      <w:r>
        <w:rPr>
          <w:spacing w:val="-2"/>
        </w:rPr>
        <w:t>.</w:t>
      </w:r>
    </w:p>
    <w:p>
      <w:pPr>
        <w:spacing w:before="9"/>
        <w:ind w:left="359" w:right="718" w:firstLine="0"/>
        <w:jc w:val="left"/>
        <w:rPr>
          <w:sz w:val="26"/>
        </w:rPr>
      </w:pPr>
      <w:r>
        <w:rPr>
          <w:sz w:val="26"/>
        </w:rPr>
        <w:t>Encuentre</w:t>
      </w:r>
      <w:r>
        <w:rPr>
          <w:spacing w:val="-3"/>
          <w:sz w:val="26"/>
        </w:rPr>
        <w:t> </w:t>
      </w:r>
      <w:r>
        <w:rPr>
          <w:sz w:val="26"/>
        </w:rPr>
        <w:t>detalles</w:t>
      </w:r>
      <w:r>
        <w:rPr>
          <w:spacing w:val="-4"/>
          <w:sz w:val="26"/>
        </w:rPr>
        <w:t> </w:t>
      </w:r>
      <w:r>
        <w:rPr>
          <w:sz w:val="26"/>
        </w:rPr>
        <w:t>y</w:t>
      </w:r>
      <w:r>
        <w:rPr>
          <w:spacing w:val="-3"/>
          <w:sz w:val="26"/>
        </w:rPr>
        <w:t> </w:t>
      </w:r>
      <w:r>
        <w:rPr>
          <w:sz w:val="26"/>
        </w:rPr>
        <w:t>condiciones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todos</w:t>
      </w:r>
      <w:r>
        <w:rPr>
          <w:spacing w:val="-2"/>
          <w:sz w:val="26"/>
        </w:rPr>
        <w:t> </w:t>
      </w:r>
      <w:r>
        <w:rPr>
          <w:sz w:val="26"/>
        </w:rPr>
        <w:t>los cargos</w:t>
      </w:r>
      <w:r>
        <w:rPr>
          <w:spacing w:val="-4"/>
          <w:sz w:val="26"/>
        </w:rPr>
        <w:t> </w:t>
      </w:r>
      <w:r>
        <w:rPr>
          <w:sz w:val="26"/>
        </w:rPr>
        <w:t>y</w:t>
      </w:r>
      <w:r>
        <w:rPr>
          <w:spacing w:val="-3"/>
          <w:sz w:val="26"/>
        </w:rPr>
        <w:t> </w:t>
      </w:r>
      <w:r>
        <w:rPr>
          <w:sz w:val="26"/>
        </w:rPr>
        <w:t>servicios</w:t>
      </w:r>
      <w:r>
        <w:rPr>
          <w:spacing w:val="-2"/>
          <w:sz w:val="26"/>
        </w:rPr>
        <w:t> </w:t>
      </w:r>
      <w:r>
        <w:rPr>
          <w:sz w:val="26"/>
        </w:rPr>
        <w:t>en</w:t>
      </w:r>
      <w:r>
        <w:rPr>
          <w:spacing w:val="-3"/>
          <w:sz w:val="26"/>
        </w:rPr>
        <w:t> </w:t>
      </w:r>
      <w:r>
        <w:rPr>
          <w:sz w:val="26"/>
        </w:rPr>
        <w:t>el</w:t>
      </w:r>
      <w:r>
        <w:rPr>
          <w:spacing w:val="-1"/>
          <w:sz w:val="26"/>
        </w:rPr>
        <w:t> </w:t>
      </w:r>
      <w:r>
        <w:rPr>
          <w:sz w:val="26"/>
        </w:rPr>
        <w:t>paquete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la</w:t>
      </w:r>
      <w:r>
        <w:rPr>
          <w:spacing w:val="-1"/>
          <w:sz w:val="26"/>
        </w:rPr>
        <w:t> </w:t>
      </w:r>
      <w:r>
        <w:rPr>
          <w:sz w:val="26"/>
        </w:rPr>
        <w:t>tarjeta,</w:t>
      </w:r>
      <w:r>
        <w:rPr>
          <w:spacing w:val="-1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bien, llame al </w:t>
      </w:r>
      <w:r>
        <w:rPr>
          <w:b/>
          <w:sz w:val="26"/>
        </w:rPr>
        <w:t>888.863.0681 </w:t>
      </w:r>
      <w:r>
        <w:rPr>
          <w:sz w:val="26"/>
        </w:rPr>
        <w:t>o visite </w:t>
      </w:r>
      <w:r>
        <w:rPr>
          <w:b/>
          <w:sz w:val="26"/>
        </w:rPr>
        <w:t>usbankfocus.com</w:t>
      </w:r>
      <w:r>
        <w:rPr>
          <w:sz w:val="26"/>
        </w:rPr>
        <w:t>.</w:t>
      </w:r>
    </w:p>
    <w:p>
      <w:pPr>
        <w:spacing w:after="0"/>
        <w:jc w:val="left"/>
        <w:rPr>
          <w:sz w:val="26"/>
        </w:rPr>
        <w:sectPr>
          <w:pgSz w:w="12240" w:h="15840"/>
          <w:pgMar w:header="501" w:footer="633" w:top="1540" w:bottom="820" w:left="360" w:right="360"/>
        </w:sect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96100" cy="7620"/>
                <wp:effectExtent l="9525" t="0" r="0" b="190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96100" cy="7620"/>
                          <a:chExt cx="6896100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682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pt;height:.6pt;mso-position-horizontal-relative:char;mso-position-vertical-relative:line" id="docshapegroup9" coordorigin="0,0" coordsize="10860,12">
                <v:line style="position:absolute" from="0,6" to="10860,6" stroked="true" strokeweight=".5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ind w:left="549"/>
      </w:pPr>
      <w:r>
        <w:rPr/>
        <w:t>Tabla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tarifas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tarjetas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débito</w:t>
      </w:r>
      <w:r>
        <w:rPr>
          <w:spacing w:val="-5"/>
        </w:rPr>
        <w:t> </w:t>
      </w:r>
      <w:r>
        <w:rPr/>
        <w:t>prepagas</w:t>
      </w:r>
      <w:r>
        <w:rPr>
          <w:spacing w:val="-3"/>
        </w:rPr>
        <w:t> </w:t>
      </w:r>
      <w:r>
        <w:rPr>
          <w:spacing w:val="-4"/>
        </w:rPr>
        <w:t>Visa</w:t>
      </w:r>
    </w:p>
    <w:p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jc w:val="left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3"/>
        <w:gridCol w:w="1536"/>
        <w:gridCol w:w="7183"/>
      </w:tblGrid>
      <w:tr>
        <w:trPr>
          <w:trHeight w:val="381" w:hRule="atLeast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5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Todos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los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cargos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5"/>
              <w:ind w:left="1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Monto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5"/>
              <w:ind w:left="5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Detalles</w:t>
            </w:r>
          </w:p>
        </w:tc>
      </w:tr>
      <w:tr>
        <w:trPr>
          <w:trHeight w:val="318" w:hRule="atLeast"/>
        </w:trPr>
        <w:tc>
          <w:tcPr>
            <w:tcW w:w="1086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92" w:lineRule="exact" w:before="10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Retiros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efectivo</w:t>
            </w:r>
          </w:p>
        </w:tc>
      </w:tr>
      <w:tr>
        <w:trPr>
          <w:trHeight w:val="690" w:hRule="atLeast"/>
        </w:trPr>
        <w:tc>
          <w:tcPr>
            <w:tcW w:w="2143" w:type="dxa"/>
          </w:tcPr>
          <w:p>
            <w:pPr>
              <w:pStyle w:val="TableParagraph"/>
              <w:spacing w:line="247" w:lineRule="auto" w:before="121"/>
              <w:rPr>
                <w:sz w:val="16"/>
              </w:rPr>
            </w:pPr>
            <w:r>
              <w:rPr>
                <w:sz w:val="16"/>
              </w:rPr>
              <w:t>Retiro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(dentro de la red)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$0</w:t>
            </w:r>
          </w:p>
        </w:tc>
        <w:tc>
          <w:tcPr>
            <w:tcW w:w="7183" w:type="dxa"/>
          </w:tcPr>
          <w:p>
            <w:pPr>
              <w:pStyle w:val="TableParagraph"/>
              <w:spacing w:line="223" w:lineRule="auto" w:before="119"/>
              <w:ind w:left="43" w:right="799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retiro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fondos.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“Dentro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red”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refiere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Bank 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MoneyPass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z w:val="16"/>
                <w:vertAlign w:val="baseline"/>
              </w:rPr>
              <w:t>. Puede encontrar ubicaciones en </w:t>
            </w:r>
            <w:hyperlink r:id="rId8">
              <w:r>
                <w:rPr>
                  <w:i/>
                  <w:sz w:val="16"/>
                  <w:u w:val="single"/>
                  <w:vertAlign w:val="baseline"/>
                </w:rPr>
                <w:t>usbank.com/locations</w:t>
              </w:r>
              <w:r>
                <w:rPr>
                  <w:i/>
                  <w:sz w:val="16"/>
                  <w:u w:val="none"/>
                  <w:vertAlign w:val="baseline"/>
                </w:rPr>
                <w:t> </w:t>
              </w:r>
              <w:r>
                <w:rPr>
                  <w:sz w:val="16"/>
                  <w:u w:val="none"/>
                  <w:vertAlign w:val="baseline"/>
                </w:rPr>
                <w:t>(</w:t>
              </w:r>
            </w:hyperlink>
            <w:r>
              <w:rPr>
                <w:sz w:val="16"/>
                <w:u w:val="none"/>
                <w:vertAlign w:val="baseline"/>
              </w:rPr>
              <w:t>en inglés) o</w:t>
            </w:r>
            <w:r>
              <w:rPr>
                <w:spacing w:val="40"/>
                <w:sz w:val="16"/>
                <w:u w:val="none"/>
                <w:vertAlign w:val="baseline"/>
              </w:rPr>
              <w:t> </w:t>
            </w:r>
            <w:r>
              <w:rPr>
                <w:i/>
                <w:sz w:val="16"/>
                <w:u w:val="single"/>
                <w:vertAlign w:val="baseline"/>
              </w:rPr>
              <w:t>moneypass.com/atm-locator</w:t>
            </w:r>
            <w:r>
              <w:rPr>
                <w:i/>
                <w:sz w:val="16"/>
                <w:u w:val="none"/>
                <w:vertAlign w:val="baseline"/>
              </w:rPr>
              <w:t> </w:t>
            </w:r>
            <w:r>
              <w:rPr>
                <w:sz w:val="16"/>
                <w:u w:val="none"/>
                <w:vertAlign w:val="baseline"/>
              </w:rPr>
              <w:t>(en inglés).</w:t>
            </w:r>
          </w:p>
        </w:tc>
      </w:tr>
      <w:tr>
        <w:trPr>
          <w:trHeight w:val="755" w:hRule="atLeast"/>
        </w:trPr>
        <w:tc>
          <w:tcPr>
            <w:tcW w:w="2143" w:type="dxa"/>
          </w:tcPr>
          <w:p>
            <w:pPr>
              <w:pStyle w:val="TableParagraph"/>
              <w:spacing w:line="244" w:lineRule="auto" w:before="123"/>
              <w:rPr>
                <w:sz w:val="16"/>
              </w:rPr>
            </w:pPr>
            <w:r>
              <w:rPr>
                <w:sz w:val="16"/>
              </w:rPr>
              <w:t>Retiro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(fuera de la red)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$1.75</w:t>
            </w:r>
          </w:p>
        </w:tc>
        <w:tc>
          <w:tcPr>
            <w:tcW w:w="7183" w:type="dxa"/>
          </w:tcPr>
          <w:p>
            <w:pPr>
              <w:pStyle w:val="TableParagraph"/>
              <w:spacing w:line="259" w:lineRule="auto" w:before="121"/>
              <w:ind w:left="43" w:right="118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retiro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fondos.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“Fuera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red”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 refiere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 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encuentran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fuera de las redes de ATM de U.S. Bank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de MoneyPass. 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ATM también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cobrarle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</w:t>
            </w:r>
          </w:p>
          <w:p>
            <w:pPr>
              <w:pStyle w:val="TableParagraph"/>
              <w:spacing w:line="190" w:lineRule="exact" w:before="2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cargo,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incluso si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termina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realizar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transacción.</w:t>
            </w:r>
          </w:p>
        </w:tc>
      </w:tr>
      <w:tr>
        <w:trPr>
          <w:trHeight w:val="541" w:hRule="atLeast"/>
        </w:trPr>
        <w:tc>
          <w:tcPr>
            <w:tcW w:w="2143" w:type="dxa"/>
          </w:tcPr>
          <w:p>
            <w:pPr>
              <w:pStyle w:val="TableParagraph"/>
              <w:spacing w:line="247" w:lineRule="auto" w:before="106"/>
              <w:ind w:right="295"/>
              <w:rPr>
                <w:sz w:val="16"/>
              </w:rPr>
            </w:pPr>
            <w:r>
              <w:rPr>
                <w:sz w:val="16"/>
              </w:rPr>
              <w:t>Retiro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Efectivo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Ventanilla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4"/>
              <w:ind w:lef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$0</w:t>
            </w:r>
          </w:p>
        </w:tc>
        <w:tc>
          <w:tcPr>
            <w:tcW w:w="7183" w:type="dxa"/>
          </w:tcPr>
          <w:p>
            <w:pPr>
              <w:pStyle w:val="TableParagraph"/>
              <w:spacing w:line="220" w:lineRule="atLeast" w:before="81"/>
              <w:ind w:left="43" w:right="118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efectivo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 tarjeta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delpersonal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bancario de ventanilla en un banco o cooperativa de crédito que acepte Visa</w:t>
            </w:r>
            <w:r>
              <w:rPr>
                <w:sz w:val="16"/>
                <w:vertAlign w:val="superscript"/>
              </w:rPr>
              <w:t>®</w:t>
            </w:r>
            <w:r>
              <w:rPr>
                <w:sz w:val="16"/>
                <w:vertAlign w:val="baseline"/>
              </w:rPr>
              <w:t>.</w:t>
            </w:r>
          </w:p>
        </w:tc>
      </w:tr>
      <w:tr>
        <w:trPr>
          <w:trHeight w:val="361" w:hRule="atLeast"/>
        </w:trPr>
        <w:tc>
          <w:tcPr>
            <w:tcW w:w="10862" w:type="dxa"/>
            <w:gridSpan w:val="3"/>
          </w:tcPr>
          <w:p>
            <w:pPr>
              <w:pStyle w:val="TableParagraph"/>
              <w:spacing w:before="116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Información</w:t>
            </w:r>
          </w:p>
        </w:tc>
      </w:tr>
      <w:tr>
        <w:trPr>
          <w:trHeight w:val="524" w:hRule="atLeast"/>
        </w:trPr>
        <w:tc>
          <w:tcPr>
            <w:tcW w:w="2143" w:type="dxa"/>
          </w:tcPr>
          <w:p>
            <w:pPr>
              <w:pStyle w:val="TableParagraph"/>
              <w:spacing w:line="247" w:lineRule="auto" w:before="101"/>
              <w:rPr>
                <w:sz w:val="16"/>
              </w:rPr>
            </w:pPr>
            <w:r>
              <w:rPr>
                <w:sz w:val="16"/>
              </w:rPr>
              <w:t>Consulta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Saldo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(dentro de la red)</w:t>
            </w:r>
          </w:p>
        </w:tc>
        <w:tc>
          <w:tcPr>
            <w:tcW w:w="1536" w:type="dxa"/>
          </w:tcPr>
          <w:p>
            <w:pPr>
              <w:pStyle w:val="TableParagraph"/>
              <w:spacing w:before="99"/>
              <w:ind w:left="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$0</w:t>
            </w:r>
          </w:p>
        </w:tc>
        <w:tc>
          <w:tcPr>
            <w:tcW w:w="7183" w:type="dxa"/>
          </w:tcPr>
          <w:p>
            <w:pPr>
              <w:pStyle w:val="TableParagraph"/>
              <w:spacing w:line="247" w:lineRule="auto" w:before="101"/>
              <w:ind w:left="43" w:right="118"/>
              <w:rPr>
                <w:sz w:val="16"/>
              </w:rPr>
            </w:pPr>
            <w:r>
              <w:rPr>
                <w:sz w:val="16"/>
              </w:rPr>
              <w:t>Este es nuestro cargo por consulta. “Dentro de la red” se refiere a las redes de de U.S. Bank y MoneyPass.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encontrar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ubicaciones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hyperlink r:id="rId8">
              <w:r>
                <w:rPr>
                  <w:i/>
                  <w:sz w:val="16"/>
                  <w:u w:val="single"/>
                </w:rPr>
                <w:t>usbank.com/locations</w:t>
              </w:r>
              <w:r>
                <w:rPr>
                  <w:i/>
                  <w:spacing w:val="-9"/>
                  <w:sz w:val="16"/>
                  <w:u w:val="none"/>
                </w:rPr>
                <w:t> </w:t>
              </w:r>
              <w:r>
                <w:rPr>
                  <w:sz w:val="16"/>
                  <w:u w:val="none"/>
                </w:rPr>
                <w:t>(</w:t>
              </w:r>
            </w:hyperlink>
            <w:r>
              <w:rPr>
                <w:sz w:val="16"/>
                <w:u w:val="none"/>
              </w:rPr>
              <w:t>en</w:t>
            </w:r>
            <w:r>
              <w:rPr>
                <w:spacing w:val="-9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inglés)</w:t>
            </w:r>
            <w:r>
              <w:rPr>
                <w:spacing w:val="-8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o</w:t>
            </w:r>
            <w:r>
              <w:rPr>
                <w:spacing w:val="-9"/>
                <w:sz w:val="16"/>
                <w:u w:val="none"/>
              </w:rPr>
              <w:t> </w:t>
            </w:r>
            <w:hyperlink r:id="rId11">
              <w:r>
                <w:rPr>
                  <w:i/>
                  <w:sz w:val="16"/>
                  <w:u w:val="single"/>
                </w:rPr>
                <w:t>moneypass.com</w:t>
              </w:r>
            </w:hyperlink>
            <w:r>
              <w:rPr>
                <w:i/>
                <w:sz w:val="16"/>
                <w:u w:val="single"/>
              </w:rPr>
              <w:t>/atm-locator</w:t>
            </w:r>
            <w:r>
              <w:rPr>
                <w:i/>
                <w:spacing w:val="-5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(en</w:t>
            </w:r>
            <w:r>
              <w:rPr>
                <w:spacing w:val="-7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inglés).</w:t>
            </w:r>
          </w:p>
        </w:tc>
      </w:tr>
      <w:tr>
        <w:trPr>
          <w:trHeight w:val="505" w:hRule="atLeast"/>
        </w:trPr>
        <w:tc>
          <w:tcPr>
            <w:tcW w:w="2143" w:type="dxa"/>
          </w:tcPr>
          <w:p>
            <w:pPr>
              <w:pStyle w:val="TableParagraph"/>
              <w:spacing w:line="200" w:lineRule="atLeast" w:before="85"/>
              <w:rPr>
                <w:sz w:val="16"/>
              </w:rPr>
            </w:pPr>
            <w:r>
              <w:rPr>
                <w:sz w:val="16"/>
              </w:rPr>
              <w:t>Consulta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Saldo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(fuera de la red)</w:t>
            </w:r>
          </w:p>
        </w:tc>
        <w:tc>
          <w:tcPr>
            <w:tcW w:w="1536" w:type="dxa"/>
          </w:tcPr>
          <w:p>
            <w:pPr>
              <w:pStyle w:val="TableParagraph"/>
              <w:spacing w:before="99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$1.00</w:t>
            </w:r>
          </w:p>
        </w:tc>
        <w:tc>
          <w:tcPr>
            <w:tcW w:w="7183" w:type="dxa"/>
          </w:tcPr>
          <w:p>
            <w:pPr>
              <w:pStyle w:val="TableParagraph"/>
              <w:spacing w:line="200" w:lineRule="atLeast" w:before="85"/>
              <w:ind w:left="43" w:right="118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consulta.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“Fuera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red” 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refiere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encuentran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las redes de U.S. Bank y de MoneyPass. El operador del ATM también puede cobrarle un cargo.</w:t>
            </w:r>
          </w:p>
        </w:tc>
      </w:tr>
      <w:tr>
        <w:trPr>
          <w:trHeight w:val="315" w:hRule="atLeast"/>
        </w:trPr>
        <w:tc>
          <w:tcPr>
            <w:tcW w:w="10862" w:type="dxa"/>
            <w:gridSpan w:val="3"/>
          </w:tcPr>
          <w:p>
            <w:pPr>
              <w:pStyle w:val="TableParagraph"/>
              <w:spacing w:line="180" w:lineRule="exact" w:before="11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Uso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tarjeta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fuera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EE.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UU.</w:t>
            </w:r>
          </w:p>
        </w:tc>
      </w:tr>
      <w:tr>
        <w:trPr>
          <w:trHeight w:val="1273" w:hRule="atLeast"/>
        </w:trPr>
        <w:tc>
          <w:tcPr>
            <w:tcW w:w="214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Transacción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Internacional</w:t>
            </w:r>
          </w:p>
        </w:tc>
        <w:tc>
          <w:tcPr>
            <w:tcW w:w="1536" w:type="dxa"/>
          </w:tcPr>
          <w:p>
            <w:pPr>
              <w:pStyle w:val="TableParagraph"/>
              <w:ind w:left="67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3%</w:t>
            </w:r>
          </w:p>
        </w:tc>
        <w:tc>
          <w:tcPr>
            <w:tcW w:w="7183" w:type="dxa"/>
          </w:tcPr>
          <w:p>
            <w:pPr>
              <w:pStyle w:val="TableParagraph"/>
              <w:spacing w:line="237" w:lineRule="auto" w:before="115"/>
              <w:ind w:left="43" w:right="118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cobramos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aplica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tarjeta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 compras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comercios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extranjeros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 retiros de efectivo en ATM extranjeros y es un porcentaje del monto en dólares de la transacción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después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cualquier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conversión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moneda. Algunos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transacciones, aunque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comercio 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estén ubicados en los Estados Unidos, se consideran transacciones en el extranjero conforme a las reglas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aplicables de la red, y nosotros no tenemos control sobre cómo se clasifican estos comercios, ATM y</w:t>
            </w:r>
          </w:p>
          <w:p>
            <w:pPr>
              <w:pStyle w:val="TableParagraph"/>
              <w:spacing w:line="172" w:lineRule="exact" w:before="0"/>
              <w:ind w:left="43"/>
              <w:rPr>
                <w:sz w:val="16"/>
              </w:rPr>
            </w:pPr>
            <w:r>
              <w:rPr>
                <w:sz w:val="16"/>
              </w:rPr>
              <w:t>transacciones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fin.</w:t>
            </w:r>
          </w:p>
        </w:tc>
      </w:tr>
      <w:tr>
        <w:trPr>
          <w:trHeight w:val="510" w:hRule="atLeast"/>
        </w:trPr>
        <w:tc>
          <w:tcPr>
            <w:tcW w:w="2143" w:type="dxa"/>
          </w:tcPr>
          <w:p>
            <w:pPr>
              <w:pStyle w:val="TableParagraph"/>
              <w:spacing w:line="200" w:lineRule="atLeast" w:before="90"/>
              <w:ind w:right="373"/>
              <w:rPr>
                <w:sz w:val="16"/>
              </w:rPr>
            </w:pPr>
            <w:r>
              <w:rPr>
                <w:sz w:val="16"/>
              </w:rPr>
              <w:t>Retiro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  <w:tc>
          <w:tcPr>
            <w:tcW w:w="1536" w:type="dxa"/>
          </w:tcPr>
          <w:p>
            <w:pPr>
              <w:pStyle w:val="TableParagraph"/>
              <w:spacing w:before="99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$0.00</w:t>
            </w:r>
          </w:p>
        </w:tc>
        <w:tc>
          <w:tcPr>
            <w:tcW w:w="7183" w:type="dxa"/>
          </w:tcPr>
          <w:p>
            <w:pPr>
              <w:pStyle w:val="TableParagraph"/>
              <w:spacing w:line="244" w:lineRule="auto" w:before="89"/>
              <w:ind w:left="43" w:right="118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retiro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fondos.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también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cobrarle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cargo,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incluso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no termina de realizar la transacción.</w:t>
            </w:r>
          </w:p>
        </w:tc>
      </w:tr>
      <w:tr>
        <w:trPr>
          <w:trHeight w:val="467" w:hRule="atLeast"/>
        </w:trPr>
        <w:tc>
          <w:tcPr>
            <w:tcW w:w="2143" w:type="dxa"/>
          </w:tcPr>
          <w:p>
            <w:pPr>
              <w:pStyle w:val="TableParagraph"/>
              <w:spacing w:line="194" w:lineRule="exact" w:before="59"/>
              <w:ind w:right="373"/>
              <w:rPr>
                <w:sz w:val="16"/>
              </w:rPr>
            </w:pPr>
            <w:r>
              <w:rPr>
                <w:sz w:val="16"/>
              </w:rPr>
              <w:t>Consulta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Saldo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$1.00</w:t>
            </w:r>
          </w:p>
        </w:tc>
        <w:tc>
          <w:tcPr>
            <w:tcW w:w="7183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consulta.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operador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también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cargo.</w:t>
            </w:r>
          </w:p>
        </w:tc>
      </w:tr>
      <w:tr>
        <w:trPr>
          <w:trHeight w:val="361" w:hRule="atLeast"/>
        </w:trPr>
        <w:tc>
          <w:tcPr>
            <w:tcW w:w="10862" w:type="dxa"/>
            <w:gridSpan w:val="3"/>
          </w:tcPr>
          <w:p>
            <w:pPr>
              <w:pStyle w:val="TableParagraph"/>
              <w:spacing w:before="111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</w:tr>
      <w:tr>
        <w:trPr>
          <w:trHeight w:val="915" w:hRule="atLeast"/>
        </w:trPr>
        <w:tc>
          <w:tcPr>
            <w:tcW w:w="214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Reemplazo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Tarjeta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$5.00</w:t>
            </w:r>
          </w:p>
        </w:tc>
        <w:tc>
          <w:tcPr>
            <w:tcW w:w="7183" w:type="dxa"/>
          </w:tcPr>
          <w:p>
            <w:pPr>
              <w:pStyle w:val="TableParagraph"/>
              <w:spacing w:line="194" w:lineRule="exact" w:before="115"/>
              <w:ind w:left="43" w:right="118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reemplazo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tarjeta,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entrega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estándar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(hasta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hábiles) o si se le proporciona su patrocinador. No cobramos este cargo por el primer reemplazo de su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tarjeta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período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meses.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cobrará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reemplazo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mismos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meses.</w:t>
            </w:r>
          </w:p>
        </w:tc>
      </w:tr>
      <w:tr>
        <w:trPr>
          <w:trHeight w:val="522" w:hRule="atLeast"/>
        </w:trPr>
        <w:tc>
          <w:tcPr>
            <w:tcW w:w="2143" w:type="dxa"/>
          </w:tcPr>
          <w:p>
            <w:pPr>
              <w:pStyle w:val="TableParagraph"/>
              <w:spacing w:line="249" w:lineRule="auto" w:before="82"/>
              <w:rPr>
                <w:sz w:val="16"/>
              </w:rPr>
            </w:pPr>
            <w:r>
              <w:rPr>
                <w:sz w:val="16"/>
              </w:rPr>
              <w:t>Reemplazo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Tarjeta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Entrega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Expresa</w:t>
            </w:r>
          </w:p>
        </w:tc>
        <w:tc>
          <w:tcPr>
            <w:tcW w:w="1536" w:type="dxa"/>
          </w:tcPr>
          <w:p>
            <w:pPr>
              <w:pStyle w:val="TableParagraph"/>
              <w:spacing w:before="99"/>
              <w:ind w:left="0"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$15.00</w:t>
            </w:r>
          </w:p>
        </w:tc>
        <w:tc>
          <w:tcPr>
            <w:tcW w:w="7183" w:type="dxa"/>
          </w:tcPr>
          <w:p>
            <w:pPr>
              <w:pStyle w:val="TableParagraph"/>
              <w:spacing w:line="210" w:lineRule="atLeast" w:before="82"/>
              <w:ind w:left="43" w:right="799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entrega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expresa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(hasta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días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hábiles),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cualquier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Reemplazo de Tarjeta.</w:t>
            </w:r>
          </w:p>
        </w:tc>
      </w:tr>
      <w:tr>
        <w:trPr>
          <w:trHeight w:val="697" w:hRule="atLeast"/>
        </w:trPr>
        <w:tc>
          <w:tcPr>
            <w:tcW w:w="2143" w:type="dxa"/>
          </w:tcPr>
          <w:p>
            <w:pPr>
              <w:pStyle w:val="TableParagraph"/>
              <w:spacing w:before="99"/>
              <w:ind w:right="373"/>
              <w:rPr>
                <w:sz w:val="16"/>
              </w:rPr>
            </w:pPr>
            <w:r>
              <w:rPr>
                <w:sz w:val="16"/>
              </w:rPr>
              <w:t>Reemplazo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Tarjeta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 Entrega al</w:t>
            </w:r>
          </w:p>
          <w:p>
            <w:pPr>
              <w:pStyle w:val="TableParagraph"/>
              <w:spacing w:line="187" w:lineRule="exact" w:before="1"/>
              <w:rPr>
                <w:sz w:val="16"/>
              </w:rPr>
            </w:pP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Siguiente</w:t>
            </w:r>
          </w:p>
        </w:tc>
        <w:tc>
          <w:tcPr>
            <w:tcW w:w="1536" w:type="dxa"/>
          </w:tcPr>
          <w:p>
            <w:pPr>
              <w:pStyle w:val="TableParagraph"/>
              <w:spacing w:before="99"/>
              <w:ind w:left="0"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$25.00</w:t>
            </w:r>
          </w:p>
        </w:tc>
        <w:tc>
          <w:tcPr>
            <w:tcW w:w="7183" w:type="dxa"/>
          </w:tcPr>
          <w:p>
            <w:pPr>
              <w:pStyle w:val="TableParagraph"/>
              <w:spacing w:before="99"/>
              <w:ind w:left="43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entrega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siguiente,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cualquier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Reemplazo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Tarjeta.</w:t>
            </w:r>
          </w:p>
        </w:tc>
      </w:tr>
      <w:tr>
        <w:trPr>
          <w:trHeight w:val="510" w:hRule="atLeast"/>
        </w:trPr>
        <w:tc>
          <w:tcPr>
            <w:tcW w:w="2143" w:type="dxa"/>
          </w:tcPr>
          <w:p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2"/>
                <w:sz w:val="16"/>
              </w:rPr>
              <w:t>Inactividad</w:t>
            </w:r>
          </w:p>
        </w:tc>
        <w:tc>
          <w:tcPr>
            <w:tcW w:w="1536" w:type="dxa"/>
          </w:tcPr>
          <w:p>
            <w:pPr>
              <w:pStyle w:val="TableParagraph"/>
              <w:spacing w:line="184" w:lineRule="exact" w:before="0"/>
              <w:ind w:left="0" w:right="5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$2.00</w:t>
            </w:r>
          </w:p>
        </w:tc>
        <w:tc>
          <w:tcPr>
            <w:tcW w:w="7183" w:type="dxa"/>
          </w:tcPr>
          <w:p>
            <w:pPr>
              <w:pStyle w:val="TableParagraph"/>
              <w:spacing w:line="247" w:lineRule="auto" w:before="85"/>
              <w:ind w:left="43" w:right="118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realizado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transacción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tarjeta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días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consecutivos.</w:t>
            </w:r>
          </w:p>
        </w:tc>
      </w:tr>
    </w:tbl>
    <w:p>
      <w:pPr>
        <w:pStyle w:val="BodyText"/>
        <w:spacing w:line="242" w:lineRule="auto" w:before="73"/>
        <w:ind w:left="499" w:right="880" w:hanging="1"/>
      </w:pPr>
      <w:r>
        <w:rPr/>
        <w:t>Si bien esta comunicación de U.S. Bank se ofrece en español, las futuras comunicaciones de U.S. Bank y los documentos relacionados con sus acuerdos</w:t>
      </w:r>
      <w:r>
        <w:rPr>
          <w:spacing w:val="40"/>
        </w:rPr>
        <w:t> </w:t>
      </w:r>
      <w:r>
        <w:rPr/>
        <w:t>contractuales,</w:t>
      </w:r>
      <w:r>
        <w:rPr>
          <w:spacing w:val="-2"/>
        </w:rPr>
        <w:t> </w:t>
      </w:r>
      <w:r>
        <w:rPr/>
        <w:t>divulgaciones,</w:t>
      </w:r>
      <w:r>
        <w:rPr>
          <w:spacing w:val="-2"/>
        </w:rPr>
        <w:t> </w:t>
      </w:r>
      <w:r>
        <w:rPr/>
        <w:t>notificaciones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estados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cuenta,</w:t>
      </w:r>
      <w:r>
        <w:rPr>
          <w:spacing w:val="-2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Internet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banca móvil,</w:t>
      </w:r>
      <w:r>
        <w:rPr>
          <w:spacing w:val="-2"/>
        </w:rPr>
        <w:t> </w:t>
      </w:r>
      <w:r>
        <w:rPr/>
        <w:t>pueden</w:t>
      </w:r>
      <w:r>
        <w:rPr>
          <w:spacing w:val="-2"/>
        </w:rPr>
        <w:t> </w:t>
      </w:r>
      <w:r>
        <w:rPr/>
        <w:t>estar</w:t>
      </w:r>
      <w:r>
        <w:rPr>
          <w:spacing w:val="-1"/>
        </w:rPr>
        <w:t> </w:t>
      </w:r>
      <w:r>
        <w:rPr/>
        <w:t>disponibles</w:t>
      </w:r>
      <w:r>
        <w:rPr>
          <w:spacing w:val="-2"/>
        </w:rPr>
        <w:t> </w:t>
      </w:r>
      <w:r>
        <w:rPr/>
        <w:t>solamente</w:t>
      </w:r>
      <w:r>
        <w:rPr>
          <w:spacing w:val="40"/>
        </w:rPr>
        <w:t> </w:t>
      </w:r>
      <w:r>
        <w:rPr/>
        <w:t>en inglés. Usted debe poder leer y comprender estos documentos o tener asistencia en su traducción para poder entender y utilizar este producto o</w:t>
      </w:r>
      <w:r>
        <w:rPr>
          <w:spacing w:val="40"/>
        </w:rPr>
        <w:t> </w:t>
      </w:r>
      <w:r>
        <w:rPr/>
        <w:t>servicio. Los documentos en inglés están disponibles a petición suya.</w:t>
      </w:r>
    </w:p>
    <w:p>
      <w:pPr>
        <w:pStyle w:val="BodyText"/>
        <w:spacing w:line="190" w:lineRule="exact" w:before="120"/>
        <w:ind w:left="499"/>
      </w:pPr>
      <w:r>
        <w:rPr/>
        <w:t>Sus</w:t>
      </w:r>
      <w:r>
        <w:rPr>
          <w:spacing w:val="-6"/>
        </w:rPr>
        <w:t> </w:t>
      </w:r>
      <w:r>
        <w:rPr/>
        <w:t>fondos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elegibles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seguro</w:t>
      </w:r>
      <w:r>
        <w:rPr>
          <w:spacing w:val="-4"/>
        </w:rPr>
        <w:t> </w:t>
      </w:r>
      <w:r>
        <w:rPr/>
        <w:t>FDIC</w:t>
      </w:r>
      <w:r>
        <w:rPr>
          <w:spacing w:val="-3"/>
        </w:rPr>
        <w:t> </w:t>
      </w:r>
      <w:r>
        <w:rPr/>
        <w:t>hasta</w:t>
      </w:r>
      <w:r>
        <w:rPr>
          <w:spacing w:val="-4"/>
        </w:rPr>
        <w:t> </w:t>
      </w:r>
      <w:r>
        <w:rPr/>
        <w:t>$250,000.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FDIC</w:t>
      </w:r>
      <w:r>
        <w:rPr>
          <w:spacing w:val="-5"/>
        </w:rPr>
        <w:t> </w:t>
      </w:r>
      <w:r>
        <w:rPr/>
        <w:t>protege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depósitos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pérdida</w:t>
      </w:r>
      <w:r>
        <w:rPr>
          <w:spacing w:val="-4"/>
        </w:rPr>
        <w:t> </w:t>
      </w:r>
      <w:r>
        <w:rPr/>
        <w:t>ocasionada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insolvencia</w:t>
      </w:r>
      <w:r>
        <w:rPr>
          <w:spacing w:val="-3"/>
        </w:rPr>
        <w:t> </w:t>
      </w:r>
      <w:r>
        <w:rPr/>
        <w:t>bancaria.</w:t>
      </w:r>
      <w:r>
        <w:rPr>
          <w:spacing w:val="-3"/>
        </w:rPr>
        <w:t> </w:t>
      </w:r>
      <w:r>
        <w:rPr>
          <w:spacing w:val="-2"/>
        </w:rPr>
        <w:t>Consulte</w:t>
      </w:r>
    </w:p>
    <w:p>
      <w:pPr>
        <w:spacing w:line="391" w:lineRule="auto" w:before="0"/>
        <w:ind w:left="499" w:right="6149" w:firstLine="0"/>
        <w:jc w:val="left"/>
        <w:rPr>
          <w:sz w:val="16"/>
        </w:rPr>
      </w:pPr>
      <w:hyperlink r:id="rId10">
        <w:r>
          <w:rPr>
            <w:i/>
            <w:sz w:val="16"/>
            <w:u w:val="single"/>
          </w:rPr>
          <w:t>fdic.gov/deposit/deposits/prepaid.htm</w:t>
        </w:r>
        <w:r>
          <w:rPr>
            <w:i/>
            <w:sz w:val="16"/>
            <w:u w:val="none"/>
          </w:rPr>
          <w:t>l</w:t>
        </w:r>
        <w:r>
          <w:rPr>
            <w:i/>
            <w:spacing w:val="-7"/>
            <w:sz w:val="16"/>
            <w:u w:val="none"/>
          </w:rPr>
          <w:t> </w:t>
        </w:r>
        <w:r>
          <w:rPr>
            <w:sz w:val="16"/>
            <w:u w:val="none"/>
          </w:rPr>
          <w:t>(</w:t>
        </w:r>
      </w:hyperlink>
      <w:r>
        <w:rPr>
          <w:sz w:val="16"/>
          <w:u w:val="none"/>
        </w:rPr>
        <w:t>en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inglés)</w:t>
      </w:r>
      <w:r>
        <w:rPr>
          <w:spacing w:val="-7"/>
          <w:sz w:val="16"/>
          <w:u w:val="none"/>
        </w:rPr>
        <w:t> </w:t>
      </w:r>
      <w:r>
        <w:rPr>
          <w:sz w:val="16"/>
          <w:u w:val="none"/>
        </w:rPr>
        <w:t>para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obtener</w:t>
      </w:r>
      <w:r>
        <w:rPr>
          <w:spacing w:val="-7"/>
          <w:sz w:val="16"/>
          <w:u w:val="none"/>
        </w:rPr>
        <w:t> </w:t>
      </w:r>
      <w:r>
        <w:rPr>
          <w:sz w:val="16"/>
          <w:u w:val="none"/>
        </w:rPr>
        <w:t>detalles.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Sin prestación de sobregiro/crédito.</w:t>
      </w:r>
    </w:p>
    <w:p>
      <w:pPr>
        <w:pStyle w:val="BodyText"/>
        <w:spacing w:line="232" w:lineRule="auto" w:before="57"/>
        <w:ind w:left="499" w:right="718"/>
      </w:pPr>
      <w:r>
        <w:rPr/>
        <w:t>Comuníquese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Titulares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Tarjetas,</w:t>
      </w:r>
      <w:r>
        <w:rPr>
          <w:spacing w:val="-1"/>
        </w:rPr>
        <w:t> </w:t>
      </w:r>
      <w:r>
        <w:rPr/>
        <w:t>llamando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>
          <w:b/>
        </w:rPr>
        <w:t>888.863.0681</w:t>
      </w:r>
      <w:r>
        <w:rPr/>
        <w:t>,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correo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Cardholder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P.O.</w:t>
      </w:r>
      <w:r>
        <w:rPr>
          <w:spacing w:val="-1"/>
        </w:rPr>
        <w:t> </w:t>
      </w:r>
      <w:r>
        <w:rPr/>
        <w:t>Box</w:t>
      </w:r>
      <w:r>
        <w:rPr>
          <w:spacing w:val="-2"/>
        </w:rPr>
        <w:t> </w:t>
      </w:r>
      <w:r>
        <w:rPr/>
        <w:t>551617,</w:t>
      </w:r>
      <w:r>
        <w:rPr>
          <w:spacing w:val="-1"/>
        </w:rPr>
        <w:t> </w:t>
      </w:r>
      <w:r>
        <w:rPr/>
        <w:t>Jacksonville,</w:t>
      </w:r>
      <w:r>
        <w:rPr>
          <w:spacing w:val="-1"/>
        </w:rPr>
        <w:t> </w:t>
      </w:r>
      <w:r>
        <w:rPr/>
        <w:t>FL</w:t>
      </w:r>
      <w:r>
        <w:rPr>
          <w:spacing w:val="-3"/>
        </w:rPr>
        <w:t> </w:t>
      </w:r>
      <w:r>
        <w:rPr/>
        <w:t>32255</w:t>
      </w:r>
      <w:r>
        <w:rPr>
          <w:spacing w:val="-2"/>
        </w:rPr>
        <w:t> </w:t>
      </w:r>
      <w:r>
        <w:rPr/>
        <w:t>o</w:t>
      </w:r>
      <w:r>
        <w:rPr>
          <w:spacing w:val="40"/>
        </w:rPr>
        <w:t> </w:t>
      </w:r>
      <w:r>
        <w:rPr/>
        <w:t>visite </w:t>
      </w:r>
      <w:r>
        <w:rPr>
          <w:b/>
          <w:i/>
          <w:u w:val="single"/>
        </w:rPr>
        <w:t>usbankfocus.com </w:t>
      </w:r>
      <w:r>
        <w:rPr>
          <w:u w:val="none"/>
        </w:rPr>
        <w:t>(en inglés).</w:t>
      </w:r>
    </w:p>
    <w:p>
      <w:pPr>
        <w:pStyle w:val="BodyText"/>
        <w:spacing w:line="228" w:lineRule="auto" w:before="147"/>
        <w:ind w:left="499" w:right="389"/>
      </w:pPr>
      <w:r>
        <w:rPr>
          <w:spacing w:val="-2"/>
        </w:rPr>
        <w:t>Para obtener</w:t>
      </w:r>
      <w:r>
        <w:rPr>
          <w:spacing w:val="-9"/>
        </w:rPr>
        <w:t> </w:t>
      </w:r>
      <w:r>
        <w:rPr>
          <w:spacing w:val="-2"/>
        </w:rPr>
        <w:t>información generalsobre cuentas</w:t>
      </w:r>
      <w:r>
        <w:rPr>
          <w:spacing w:val="-9"/>
        </w:rPr>
        <w:t> </w:t>
      </w:r>
      <w:r>
        <w:rPr>
          <w:spacing w:val="-2"/>
        </w:rPr>
        <w:t>prepagadas,</w:t>
      </w:r>
      <w:r>
        <w:rPr>
          <w:spacing w:val="-3"/>
        </w:rPr>
        <w:t> </w:t>
      </w:r>
      <w:r>
        <w:rPr>
          <w:spacing w:val="-2"/>
        </w:rPr>
        <w:t>visite </w:t>
      </w:r>
      <w:r>
        <w:rPr>
          <w:i/>
          <w:spacing w:val="-2"/>
          <w:u w:val="single"/>
        </w:rPr>
        <w:t>cfpb.gov/prepaid</w:t>
      </w:r>
      <w:r>
        <w:rPr>
          <w:i/>
          <w:spacing w:val="-2"/>
          <w:u w:val="none"/>
        </w:rPr>
        <w:t> </w:t>
      </w:r>
      <w:r>
        <w:rPr>
          <w:spacing w:val="-2"/>
          <w:u w:val="none"/>
        </w:rPr>
        <w:t>(en</w:t>
      </w:r>
      <w:r>
        <w:rPr>
          <w:u w:val="none"/>
        </w:rPr>
        <w:t> </w:t>
      </w:r>
      <w:r>
        <w:rPr>
          <w:spacing w:val="-2"/>
          <w:u w:val="none"/>
        </w:rPr>
        <w:t>inglés).</w:t>
      </w:r>
      <w:r>
        <w:rPr>
          <w:spacing w:val="16"/>
          <w:u w:val="none"/>
        </w:rPr>
        <w:t> </w:t>
      </w:r>
      <w:r>
        <w:rPr>
          <w:spacing w:val="-2"/>
          <w:u w:val="none"/>
        </w:rPr>
        <w:t>Si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tiene alguna queja sobre una cuenta prepagada, llame a la Oficina</w:t>
      </w:r>
      <w:r>
        <w:rPr>
          <w:spacing w:val="40"/>
          <w:u w:val="none"/>
        </w:rPr>
        <w:t> </w:t>
      </w:r>
      <w:r>
        <w:rPr>
          <w:u w:val="none"/>
        </w:rPr>
        <w:t>para la Protección Financiera del</w:t>
      </w:r>
      <w:r>
        <w:rPr>
          <w:spacing w:val="-7"/>
          <w:u w:val="none"/>
        </w:rPr>
        <w:t> </w:t>
      </w:r>
      <w:r>
        <w:rPr>
          <w:u w:val="none"/>
        </w:rPr>
        <w:t>Consumidor</w:t>
      </w:r>
      <w:r>
        <w:rPr>
          <w:spacing w:val="-10"/>
          <w:u w:val="none"/>
        </w:rPr>
        <w:t> </w:t>
      </w:r>
      <w:r>
        <w:rPr>
          <w:u w:val="none"/>
        </w:rPr>
        <w:t>(Consumer</w:t>
      </w:r>
      <w:r>
        <w:rPr>
          <w:spacing w:val="-12"/>
          <w:u w:val="none"/>
        </w:rPr>
        <w:t> </w:t>
      </w:r>
      <w:r>
        <w:rPr>
          <w:u w:val="none"/>
        </w:rPr>
        <w:t>Financial</w:t>
      </w:r>
      <w:r>
        <w:rPr>
          <w:spacing w:val="-12"/>
          <w:u w:val="none"/>
        </w:rPr>
        <w:t> </w:t>
      </w:r>
      <w:r>
        <w:rPr>
          <w:u w:val="none"/>
        </w:rPr>
        <w:t>Protection Bureau)</w:t>
      </w:r>
      <w:r>
        <w:rPr>
          <w:spacing w:val="-12"/>
          <w:u w:val="none"/>
        </w:rPr>
        <w:t> </w:t>
      </w:r>
      <w:r>
        <w:rPr>
          <w:u w:val="none"/>
        </w:rPr>
        <w:t>al</w:t>
      </w:r>
      <w:r>
        <w:rPr>
          <w:spacing w:val="-7"/>
          <w:u w:val="none"/>
        </w:rPr>
        <w:t> </w:t>
      </w:r>
      <w:r>
        <w:rPr>
          <w:u w:val="none"/>
        </w:rPr>
        <w:t>855.411.2372,</w:t>
      </w:r>
      <w:r>
        <w:rPr>
          <w:spacing w:val="-14"/>
          <w:u w:val="none"/>
        </w:rPr>
        <w:t> </w:t>
      </w:r>
      <w:r>
        <w:rPr>
          <w:u w:val="none"/>
        </w:rPr>
        <w:t>o visite </w:t>
      </w:r>
      <w:r>
        <w:rPr>
          <w:i/>
          <w:u w:val="single"/>
        </w:rPr>
        <w:t>cfpb.gov/complain</w:t>
      </w:r>
      <w:r>
        <w:rPr>
          <w:i/>
          <w:u w:val="none"/>
        </w:rPr>
        <w:t>t </w:t>
      </w:r>
      <w:r>
        <w:rPr>
          <w:u w:val="none"/>
        </w:rPr>
        <w:t>(en inglés).</w:t>
      </w:r>
    </w:p>
    <w:sectPr>
      <w:pgSz w:w="12240" w:h="15840"/>
      <w:pgMar w:header="501" w:footer="633" w:top="1540" w:bottom="8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gency FB">
    <w:altName w:val="Agency FB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400050</wp:posOffset>
              </wp:positionH>
              <wp:positionV relativeFrom="page">
                <wp:posOffset>9482453</wp:posOffset>
              </wp:positionV>
              <wp:extent cx="68961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1568" from="31.5pt,746.649902pt" to="574.5pt,746.649902pt" stroked="true" strokeweight=".58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5851621</wp:posOffset>
              </wp:positionH>
              <wp:positionV relativeFrom="page">
                <wp:posOffset>9719625</wp:posOffset>
              </wp:positionV>
              <wp:extent cx="62992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299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11/8/2022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0.757599pt;margin-top:765.324829pt;width:49.6pt;height:13.05pt;mso-position-horizontal-relative:page;mso-position-vertical-relative:page;z-index:-15981056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11/8/2022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6676044</wp:posOffset>
              </wp:positionH>
              <wp:positionV relativeFrom="page">
                <wp:posOffset>9719625</wp:posOffset>
              </wp:positionV>
              <wp:extent cx="65278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672791pt;margin-top:765.324829pt;width:51.4pt;height:13.05pt;mso-position-horizontal-relative:page;mso-position-vertical-relative:page;z-index:-15980544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4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3376">
          <wp:simplePos x="0" y="0"/>
          <wp:positionH relativeFrom="page">
            <wp:posOffset>4953000</wp:posOffset>
          </wp:positionH>
          <wp:positionV relativeFrom="page">
            <wp:posOffset>318134</wp:posOffset>
          </wp:positionV>
          <wp:extent cx="2552699" cy="2381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699" cy="238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3888">
          <wp:simplePos x="0" y="0"/>
          <wp:positionH relativeFrom="page">
            <wp:posOffset>498475</wp:posOffset>
          </wp:positionH>
          <wp:positionV relativeFrom="page">
            <wp:posOffset>451484</wp:posOffset>
          </wp:positionV>
          <wp:extent cx="2148839" cy="49339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8839" cy="49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5563615</wp:posOffset>
              </wp:positionH>
              <wp:positionV relativeFrom="page">
                <wp:posOffset>631777</wp:posOffset>
              </wp:positionV>
              <wp:extent cx="1793875" cy="23685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9387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gency FB"/>
                              <w:sz w:val="28"/>
                            </w:rPr>
                          </w:pPr>
                          <w:r>
                            <w:rPr>
                              <w:rFonts w:ascii="Agency FB"/>
                              <w:color w:val="005495"/>
                              <w:sz w:val="28"/>
                            </w:rPr>
                            <w:t>Research</w:t>
                          </w:r>
                          <w:r>
                            <w:rPr>
                              <w:rFonts w:ascii="Agency FB"/>
                              <w:color w:val="005495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z w:val="28"/>
                            </w:rPr>
                            <w:t>Participant</w:t>
                          </w:r>
                          <w:r>
                            <w:rPr>
                              <w:rFonts w:ascii="Agency FB"/>
                              <w:color w:val="005495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pacing w:val="-2"/>
                              <w:sz w:val="28"/>
                            </w:rPr>
                            <w:t>Payments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8.079987pt;margin-top:49.746231pt;width:141.25pt;height:18.650pt;mso-position-horizontal-relative:page;mso-position-vertical-relative:page;z-index:-159820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gency FB"/>
                        <w:sz w:val="28"/>
                      </w:rPr>
                    </w:pPr>
                    <w:r>
                      <w:rPr>
                        <w:rFonts w:ascii="Agency FB"/>
                        <w:color w:val="005495"/>
                        <w:sz w:val="28"/>
                      </w:rPr>
                      <w:t>Research</w:t>
                    </w:r>
                    <w:r>
                      <w:rPr>
                        <w:rFonts w:ascii="Agency FB"/>
                        <w:color w:val="005495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z w:val="28"/>
                      </w:rPr>
                      <w:t>Participant</w:t>
                    </w:r>
                    <w:r>
                      <w:rPr>
                        <w:rFonts w:ascii="Agency FB"/>
                        <w:color w:val="005495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pacing w:val="-2"/>
                        <w:sz w:val="28"/>
                      </w:rPr>
                      <w:t>Payments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"/>
      <w:ind w:left="360"/>
      <w:outlineLvl w:val="3"/>
    </w:pPr>
    <w:rPr>
      <w:rFonts w:ascii="Calibri" w:hAnsi="Calibri" w:eastAsia="Calibri" w:cs="Calibri"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6"/>
      <w:ind w:left="499"/>
      <w:outlineLvl w:val="4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8"/>
      <w:ind w:left="18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yperlink" Target="http://usbank.com/locations" TargetMode="External"/><Relationship Id="rId9" Type="http://schemas.openxmlformats.org/officeDocument/2006/relationships/hyperlink" Target="http://www.moneypass.com/atm-locator.html" TargetMode="External"/><Relationship Id="rId10" Type="http://schemas.openxmlformats.org/officeDocument/2006/relationships/hyperlink" Target="http://fdic.gov/deposit/deposits/prepaid.html" TargetMode="External"/><Relationship Id="rId11" Type="http://schemas.openxmlformats.org/officeDocument/2006/relationships/hyperlink" Target="http://moneypas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Florida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"RPP; F&amp;A, Payments"</cp:keywords>
  <dc:title>ATM Fees for Visa Prepaid Debit Cards</dc:title>
  <dcterms:created xsi:type="dcterms:W3CDTF">2026-03-31T16:58:17Z</dcterms:created>
  <dcterms:modified xsi:type="dcterms:W3CDTF">2026-03-31T16:58:17Z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0x0101005C7075BD516A38419900286B26D2A47F</vt:lpwstr>
  </property>
  <property fmtid="{D5CDD505-2E9C-101B-9397-08002B2CF9AE}" pid="3" name="Created">
    <vt:filetime>2022-11-08T00:00:00Z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2026-03-31T00:00:00Z</vt:filetime>
  </property>
  <property fmtid="{D5CDD505-2E9C-101B-9397-08002B2CF9AE}" pid="6" name="Producer">
    <vt:lpwstr>Adobe PDF Library 22.3.39</vt:lpwstr>
  </property>
  <property fmtid="{D5CDD505-2E9C-101B-9397-08002B2CF9AE}" pid="7" name="SourceModified">
    <vt:lpwstr/>
  </property>
</Properties>
</file>